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D9C" w:rsidRPr="00C76D9C" w:rsidRDefault="00C76D9C" w:rsidP="00C76D9C">
      <w:pPr>
        <w:shd w:val="clear" w:color="auto" w:fill="FFFFFF"/>
        <w:spacing w:after="0" w:line="234" w:lineRule="atLeast"/>
        <w:jc w:val="right"/>
        <w:rPr>
          <w:rFonts w:ascii="Times New Roman" w:eastAsia="Times New Roman" w:hAnsi="Times New Roman" w:cs="Times New Roman"/>
          <w:color w:val="000000"/>
          <w:sz w:val="26"/>
          <w:szCs w:val="26"/>
        </w:rPr>
      </w:pPr>
      <w:bookmarkStart w:id="0" w:name="chuong_pl_5"/>
      <w:r w:rsidRPr="00C76D9C">
        <w:rPr>
          <w:rFonts w:ascii="Times New Roman" w:eastAsia="Times New Roman" w:hAnsi="Times New Roman" w:cs="Times New Roman"/>
          <w:b/>
          <w:bCs/>
          <w:color w:val="000000"/>
          <w:sz w:val="26"/>
          <w:szCs w:val="26"/>
          <w:lang w:val="en"/>
        </w:rPr>
        <w:t>Mẫu</w:t>
      </w:r>
      <w:r w:rsidRPr="00C76D9C">
        <w:rPr>
          <w:rFonts w:ascii="Times New Roman" w:eastAsia="Times New Roman" w:hAnsi="Times New Roman" w:cs="Times New Roman"/>
          <w:b/>
          <w:bCs/>
          <w:color w:val="000000"/>
          <w:sz w:val="26"/>
          <w:szCs w:val="26"/>
        </w:rPr>
        <w:t> số 05</w:t>
      </w:r>
      <w:bookmarkEnd w:id="0"/>
    </w:p>
    <w:p w:rsidR="00C76D9C" w:rsidRPr="00C76D9C" w:rsidRDefault="00C76D9C" w:rsidP="00C76D9C">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C</w:t>
      </w:r>
      <w:r w:rsidRPr="00C76D9C">
        <w:rPr>
          <w:rFonts w:ascii="Times New Roman" w:eastAsia="Times New Roman" w:hAnsi="Times New Roman" w:cs="Times New Roman"/>
          <w:b/>
          <w:bCs/>
          <w:color w:val="000000"/>
          <w:sz w:val="26"/>
          <w:szCs w:val="26"/>
        </w:rPr>
        <w:t>ỘNG HÒA XÃ HỘI CHỦ NGHĨA VIỆT NAM</w:t>
      </w:r>
      <w:r w:rsidRPr="00C76D9C">
        <w:rPr>
          <w:rFonts w:ascii="Times New Roman" w:eastAsia="Times New Roman" w:hAnsi="Times New Roman" w:cs="Times New Roman"/>
          <w:b/>
          <w:bCs/>
          <w:color w:val="000000"/>
          <w:sz w:val="26"/>
          <w:szCs w:val="26"/>
        </w:rPr>
        <w:br/>
      </w:r>
      <w:r w:rsidRPr="00C76D9C">
        <w:rPr>
          <w:rFonts w:ascii="Times New Roman" w:eastAsia="Times New Roman" w:hAnsi="Times New Roman" w:cs="Times New Roman"/>
          <w:b/>
          <w:bCs/>
          <w:color w:val="000000"/>
          <w:sz w:val="26"/>
          <w:szCs w:val="26"/>
          <w:lang w:val="en"/>
        </w:rPr>
        <w:t>Đ</w:t>
      </w:r>
      <w:r w:rsidRPr="00C76D9C">
        <w:rPr>
          <w:rFonts w:ascii="Times New Roman" w:eastAsia="Times New Roman" w:hAnsi="Times New Roman" w:cs="Times New Roman"/>
          <w:b/>
          <w:bCs/>
          <w:color w:val="000000"/>
          <w:sz w:val="26"/>
          <w:szCs w:val="26"/>
        </w:rPr>
        <w:t>ộc lập - Tự do - Hạnh phúc</w:t>
      </w:r>
      <w:r w:rsidRPr="00C76D9C">
        <w:rPr>
          <w:rFonts w:ascii="Times New Roman" w:eastAsia="Times New Roman" w:hAnsi="Times New Roman" w:cs="Times New Roman"/>
          <w:b/>
          <w:bCs/>
          <w:color w:val="000000"/>
          <w:sz w:val="26"/>
          <w:szCs w:val="26"/>
        </w:rPr>
        <w:br/>
      </w:r>
      <w:r w:rsidRPr="00C76D9C">
        <w:rPr>
          <w:rFonts w:ascii="Times New Roman" w:eastAsia="Times New Roman" w:hAnsi="Times New Roman" w:cs="Times New Roman"/>
          <w:b/>
          <w:bCs/>
          <w:color w:val="000000"/>
          <w:sz w:val="26"/>
          <w:szCs w:val="26"/>
          <w:lang w:val="en"/>
        </w:rPr>
        <w:t>---------------</w:t>
      </w:r>
    </w:p>
    <w:p w:rsidR="00C76D9C" w:rsidRPr="00C76D9C" w:rsidRDefault="00C76D9C" w:rsidP="00C76D9C">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5_name"/>
      <w:r w:rsidRPr="00C76D9C">
        <w:rPr>
          <w:rFonts w:ascii="Times New Roman" w:eastAsia="Times New Roman" w:hAnsi="Times New Roman" w:cs="Times New Roman"/>
          <w:b/>
          <w:bCs/>
          <w:color w:val="000000"/>
          <w:sz w:val="26"/>
          <w:szCs w:val="26"/>
          <w:lang w:val="en"/>
        </w:rPr>
        <w:t>H</w:t>
      </w:r>
      <w:r w:rsidRPr="00C76D9C">
        <w:rPr>
          <w:rFonts w:ascii="Times New Roman" w:eastAsia="Times New Roman" w:hAnsi="Times New Roman" w:cs="Times New Roman"/>
          <w:b/>
          <w:bCs/>
          <w:color w:val="000000"/>
          <w:sz w:val="26"/>
          <w:szCs w:val="26"/>
        </w:rPr>
        <w:t>ỢP ĐỒNG MUA BÁN</w:t>
      </w:r>
      <w:bookmarkEnd w:id="1"/>
      <w:r w:rsidRPr="00C76D9C">
        <w:rPr>
          <w:rFonts w:ascii="Times New Roman" w:eastAsia="Times New Roman" w:hAnsi="Times New Roman" w:cs="Times New Roman"/>
          <w:b/>
          <w:bCs/>
          <w:color w:val="000000"/>
          <w:sz w:val="26"/>
          <w:szCs w:val="26"/>
        </w:rPr>
        <w:br/>
      </w:r>
      <w:bookmarkStart w:id="2" w:name="chuong_pl_5_name_name"/>
      <w:r w:rsidRPr="00C76D9C">
        <w:rPr>
          <w:rFonts w:ascii="Times New Roman" w:eastAsia="Times New Roman" w:hAnsi="Times New Roman" w:cs="Times New Roman"/>
          <w:b/>
          <w:bCs/>
          <w:color w:val="000000"/>
          <w:sz w:val="26"/>
          <w:szCs w:val="26"/>
          <w:lang w:val="en"/>
        </w:rPr>
        <w:t>ĐI</w:t>
      </w:r>
      <w:r w:rsidRPr="00C76D9C">
        <w:rPr>
          <w:rFonts w:ascii="Times New Roman" w:eastAsia="Times New Roman" w:hAnsi="Times New Roman" w:cs="Times New Roman"/>
          <w:b/>
          <w:bCs/>
          <w:color w:val="000000"/>
          <w:sz w:val="26"/>
          <w:szCs w:val="26"/>
        </w:rPr>
        <w:t>ỆN</w:t>
      </w:r>
      <w:r w:rsidRPr="00C76D9C">
        <w:rPr>
          <w:rFonts w:ascii="Times New Roman" w:eastAsia="Times New Roman" w:hAnsi="Times New Roman" w:cs="Times New Roman"/>
          <w:color w:val="000000"/>
          <w:sz w:val="26"/>
          <w:szCs w:val="26"/>
        </w:rPr>
        <w:t> </w:t>
      </w:r>
      <w:r w:rsidRPr="00C76D9C">
        <w:rPr>
          <w:rFonts w:ascii="Times New Roman" w:eastAsia="Times New Roman" w:hAnsi="Times New Roman" w:cs="Times New Roman"/>
          <w:b/>
          <w:bCs/>
          <w:color w:val="000000"/>
          <w:sz w:val="26"/>
          <w:szCs w:val="26"/>
          <w:shd w:val="clear" w:color="auto" w:fill="FFFFFF"/>
        </w:rPr>
        <w:t>MẶT TRỜI MÁI NHÀ TỰ SẢN XUẤT, TỰ TIÊU THỤ</w:t>
      </w:r>
      <w:bookmarkEnd w:id="2"/>
    </w:p>
    <w:p w:rsidR="00C76D9C" w:rsidRPr="00C76D9C" w:rsidRDefault="00C76D9C" w:rsidP="00C76D9C">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S</w:t>
      </w:r>
      <w:r w:rsidRPr="00C76D9C">
        <w:rPr>
          <w:rFonts w:ascii="Times New Roman" w:eastAsia="Times New Roman" w:hAnsi="Times New Roman" w:cs="Times New Roman"/>
          <w:b/>
          <w:bCs/>
          <w:color w:val="000000"/>
          <w:sz w:val="26"/>
          <w:szCs w:val="26"/>
        </w:rPr>
        <w:t>ố:</w:t>
      </w:r>
    </w:p>
    <w:p w:rsidR="00C76D9C" w:rsidRPr="00C76D9C" w:rsidRDefault="00C76D9C" w:rsidP="00C76D9C">
      <w:pPr>
        <w:shd w:val="clear" w:color="auto" w:fill="FFFFFF"/>
        <w:spacing w:after="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Căn c</w:t>
      </w:r>
      <w:r w:rsidRPr="00C76D9C">
        <w:rPr>
          <w:rFonts w:ascii="Times New Roman" w:eastAsia="Times New Roman" w:hAnsi="Times New Roman" w:cs="Times New Roman"/>
          <w:color w:val="000000"/>
          <w:sz w:val="26"/>
          <w:szCs w:val="26"/>
        </w:rPr>
        <w:t>ứ </w:t>
      </w:r>
      <w:bookmarkStart w:id="3" w:name="tvpllink_tdtlmjgmpe"/>
      <w:r w:rsidRPr="00C76D9C">
        <w:rPr>
          <w:rFonts w:ascii="Times New Roman" w:eastAsia="Times New Roman" w:hAnsi="Times New Roman" w:cs="Times New Roman"/>
          <w:color w:val="000000"/>
          <w:sz w:val="26"/>
          <w:szCs w:val="26"/>
        </w:rPr>
        <w:fldChar w:fldCharType="begin"/>
      </w:r>
      <w:r w:rsidRPr="00C76D9C">
        <w:rPr>
          <w:rFonts w:ascii="Times New Roman" w:eastAsia="Times New Roman" w:hAnsi="Times New Roman" w:cs="Times New Roman"/>
          <w:color w:val="000000"/>
          <w:sz w:val="26"/>
          <w:szCs w:val="26"/>
        </w:rPr>
        <w:instrText xml:space="preserve"> HYPERLINK "https://thuvienphapluat.vn/van-ban/Quyen-dan-su/Bo-luat-dan-su-2015-296215.aspx" \t "_blank" </w:instrText>
      </w:r>
      <w:r w:rsidRPr="00C76D9C">
        <w:rPr>
          <w:rFonts w:ascii="Times New Roman" w:eastAsia="Times New Roman" w:hAnsi="Times New Roman" w:cs="Times New Roman"/>
          <w:color w:val="000000"/>
          <w:sz w:val="26"/>
          <w:szCs w:val="26"/>
        </w:rPr>
        <w:fldChar w:fldCharType="separate"/>
      </w:r>
      <w:r w:rsidRPr="00C76D9C">
        <w:rPr>
          <w:rFonts w:ascii="Times New Roman" w:eastAsia="Times New Roman" w:hAnsi="Times New Roman" w:cs="Times New Roman"/>
          <w:color w:val="0E70C3"/>
          <w:sz w:val="26"/>
          <w:szCs w:val="26"/>
        </w:rPr>
        <w:t>Bộ luật Dân sự năm 2015</w:t>
      </w:r>
      <w:r w:rsidRPr="00C76D9C">
        <w:rPr>
          <w:rFonts w:ascii="Times New Roman" w:eastAsia="Times New Roman" w:hAnsi="Times New Roman" w:cs="Times New Roman"/>
          <w:color w:val="000000"/>
          <w:sz w:val="26"/>
          <w:szCs w:val="26"/>
        </w:rPr>
        <w:fldChar w:fldCharType="end"/>
      </w:r>
      <w:bookmarkEnd w:id="3"/>
      <w:r w:rsidRPr="00C76D9C">
        <w:rPr>
          <w:rFonts w:ascii="Times New Roman" w:eastAsia="Times New Roman" w:hAnsi="Times New Roman" w:cs="Times New Roman"/>
          <w:color w:val="000000"/>
          <w:sz w:val="26"/>
          <w:szCs w:val="26"/>
        </w:rPr>
        <w:t>;</w:t>
      </w:r>
      <w:bookmarkStart w:id="4" w:name="_GoBack"/>
      <w:bookmarkEnd w:id="4"/>
    </w:p>
    <w:p w:rsidR="00C76D9C" w:rsidRPr="00C76D9C" w:rsidRDefault="00C76D9C" w:rsidP="00C76D9C">
      <w:pPr>
        <w:shd w:val="clear" w:color="auto" w:fill="FFFFFF"/>
        <w:spacing w:after="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Căn c</w:t>
      </w:r>
      <w:r w:rsidRPr="00C76D9C">
        <w:rPr>
          <w:rFonts w:ascii="Times New Roman" w:eastAsia="Times New Roman" w:hAnsi="Times New Roman" w:cs="Times New Roman"/>
          <w:color w:val="000000"/>
          <w:sz w:val="26"/>
          <w:szCs w:val="26"/>
        </w:rPr>
        <w:t>ứ </w:t>
      </w:r>
      <w:bookmarkStart w:id="5" w:name="tvpllink_sgctcrmrar"/>
      <w:r w:rsidRPr="00C76D9C">
        <w:rPr>
          <w:rFonts w:ascii="Times New Roman" w:eastAsia="Times New Roman" w:hAnsi="Times New Roman" w:cs="Times New Roman"/>
          <w:color w:val="000000"/>
          <w:sz w:val="26"/>
          <w:szCs w:val="26"/>
        </w:rPr>
        <w:fldChar w:fldCharType="begin"/>
      </w:r>
      <w:r w:rsidRPr="00C76D9C">
        <w:rPr>
          <w:rFonts w:ascii="Times New Roman" w:eastAsia="Times New Roman" w:hAnsi="Times New Roman" w:cs="Times New Roman"/>
          <w:color w:val="000000"/>
          <w:sz w:val="26"/>
          <w:szCs w:val="26"/>
        </w:rPr>
        <w:instrText xml:space="preserve"> HYPERLINK "https://thuvienphapluat.vn/van-ban/Thuong-mai/Luat-Thuong-mai-2005-36-2005-QH11-2633.aspx" \t "_blank" </w:instrText>
      </w:r>
      <w:r w:rsidRPr="00C76D9C">
        <w:rPr>
          <w:rFonts w:ascii="Times New Roman" w:eastAsia="Times New Roman" w:hAnsi="Times New Roman" w:cs="Times New Roman"/>
          <w:color w:val="000000"/>
          <w:sz w:val="26"/>
          <w:szCs w:val="26"/>
        </w:rPr>
        <w:fldChar w:fldCharType="separate"/>
      </w:r>
      <w:r w:rsidRPr="00C76D9C">
        <w:rPr>
          <w:rFonts w:ascii="Times New Roman" w:eastAsia="Times New Roman" w:hAnsi="Times New Roman" w:cs="Times New Roman"/>
          <w:color w:val="0E70C3"/>
          <w:sz w:val="26"/>
          <w:szCs w:val="26"/>
        </w:rPr>
        <w:t>Luật Thương mại năm 2005</w:t>
      </w:r>
      <w:r w:rsidRPr="00C76D9C">
        <w:rPr>
          <w:rFonts w:ascii="Times New Roman" w:eastAsia="Times New Roman" w:hAnsi="Times New Roman" w:cs="Times New Roman"/>
          <w:color w:val="000000"/>
          <w:sz w:val="26"/>
          <w:szCs w:val="26"/>
        </w:rPr>
        <w:fldChar w:fldCharType="end"/>
      </w:r>
      <w:bookmarkEnd w:id="5"/>
      <w:r w:rsidRPr="00C76D9C">
        <w:rPr>
          <w:rFonts w:ascii="Times New Roman" w:eastAsia="Times New Roman" w:hAnsi="Times New Roman" w:cs="Times New Roman"/>
          <w:color w:val="000000"/>
          <w:sz w:val="26"/>
          <w:szCs w:val="26"/>
        </w:rPr>
        <w:t>;</w:t>
      </w:r>
    </w:p>
    <w:p w:rsidR="00C76D9C" w:rsidRPr="00C76D9C" w:rsidRDefault="00C76D9C" w:rsidP="00C76D9C">
      <w:pPr>
        <w:shd w:val="clear" w:color="auto" w:fill="FFFFFF"/>
        <w:spacing w:after="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Căn c</w:t>
      </w:r>
      <w:r w:rsidRPr="00C76D9C">
        <w:rPr>
          <w:rFonts w:ascii="Times New Roman" w:eastAsia="Times New Roman" w:hAnsi="Times New Roman" w:cs="Times New Roman"/>
          <w:color w:val="000000"/>
          <w:sz w:val="26"/>
          <w:szCs w:val="26"/>
        </w:rPr>
        <w:t>ứ </w:t>
      </w:r>
      <w:bookmarkStart w:id="6" w:name="tvpllink_wbjbzcimxa_1"/>
      <w:r w:rsidRPr="00C76D9C">
        <w:rPr>
          <w:rFonts w:ascii="Times New Roman" w:eastAsia="Times New Roman" w:hAnsi="Times New Roman" w:cs="Times New Roman"/>
          <w:color w:val="000000"/>
          <w:sz w:val="26"/>
          <w:szCs w:val="26"/>
        </w:rPr>
        <w:fldChar w:fldCharType="begin"/>
      </w:r>
      <w:r w:rsidRPr="00C76D9C">
        <w:rPr>
          <w:rFonts w:ascii="Times New Roman" w:eastAsia="Times New Roman" w:hAnsi="Times New Roman" w:cs="Times New Roman"/>
          <w:color w:val="000000"/>
          <w:sz w:val="26"/>
          <w:szCs w:val="26"/>
        </w:rPr>
        <w:instrText xml:space="preserve"> HYPERLINK "https://thuvienphapluat.vn/van-ban/Doanh-nghiep/Luat-Dien-Luc-2004-28-2004-QH11-18056.aspx" \t "_blank" </w:instrText>
      </w:r>
      <w:r w:rsidRPr="00C76D9C">
        <w:rPr>
          <w:rFonts w:ascii="Times New Roman" w:eastAsia="Times New Roman" w:hAnsi="Times New Roman" w:cs="Times New Roman"/>
          <w:color w:val="000000"/>
          <w:sz w:val="26"/>
          <w:szCs w:val="26"/>
        </w:rPr>
        <w:fldChar w:fldCharType="separate"/>
      </w:r>
      <w:r w:rsidRPr="00C76D9C">
        <w:rPr>
          <w:rFonts w:ascii="Times New Roman" w:eastAsia="Times New Roman" w:hAnsi="Times New Roman" w:cs="Times New Roman"/>
          <w:color w:val="0E70C3"/>
          <w:sz w:val="26"/>
          <w:szCs w:val="26"/>
        </w:rPr>
        <w:t>Luật Điện lực</w:t>
      </w:r>
      <w:r w:rsidRPr="00C76D9C">
        <w:rPr>
          <w:rFonts w:ascii="Times New Roman" w:eastAsia="Times New Roman" w:hAnsi="Times New Roman" w:cs="Times New Roman"/>
          <w:color w:val="000000"/>
          <w:sz w:val="26"/>
          <w:szCs w:val="26"/>
        </w:rPr>
        <w:fldChar w:fldCharType="end"/>
      </w:r>
      <w:bookmarkEnd w:id="6"/>
      <w:r w:rsidRPr="00C76D9C">
        <w:rPr>
          <w:rFonts w:ascii="Times New Roman" w:eastAsia="Times New Roman" w:hAnsi="Times New Roman" w:cs="Times New Roman"/>
          <w:color w:val="000000"/>
          <w:sz w:val="26"/>
          <w:szCs w:val="26"/>
        </w:rPr>
        <w:t> ngày 03 tháng 12 năm 2004; </w:t>
      </w:r>
      <w:bookmarkStart w:id="7" w:name="tvpllink_ojxwbpkxll_1"/>
      <w:r w:rsidRPr="00C76D9C">
        <w:rPr>
          <w:rFonts w:ascii="Times New Roman" w:eastAsia="Times New Roman" w:hAnsi="Times New Roman" w:cs="Times New Roman"/>
          <w:color w:val="000000"/>
          <w:sz w:val="26"/>
          <w:szCs w:val="26"/>
        </w:rPr>
        <w:fldChar w:fldCharType="begin"/>
      </w:r>
      <w:r w:rsidRPr="00C76D9C">
        <w:rPr>
          <w:rFonts w:ascii="Times New Roman" w:eastAsia="Times New Roman" w:hAnsi="Times New Roman" w:cs="Times New Roman"/>
          <w:color w:val="000000"/>
          <w:sz w:val="26"/>
          <w:szCs w:val="26"/>
        </w:rPr>
        <w:instrText xml:space="preserve"> HYPERLINK "https://thuvienphapluat.vn/van-ban/Thuong-mai/Luat-dien-luc-sua-doi-2012-24-2012-QH13-152717.aspx" \t "_blank" </w:instrText>
      </w:r>
      <w:r w:rsidRPr="00C76D9C">
        <w:rPr>
          <w:rFonts w:ascii="Times New Roman" w:eastAsia="Times New Roman" w:hAnsi="Times New Roman" w:cs="Times New Roman"/>
          <w:color w:val="000000"/>
          <w:sz w:val="26"/>
          <w:szCs w:val="26"/>
        </w:rPr>
        <w:fldChar w:fldCharType="separate"/>
      </w:r>
      <w:r w:rsidRPr="00C76D9C">
        <w:rPr>
          <w:rFonts w:ascii="Times New Roman" w:eastAsia="Times New Roman" w:hAnsi="Times New Roman" w:cs="Times New Roman"/>
          <w:color w:val="0E70C3"/>
          <w:sz w:val="26"/>
          <w:szCs w:val="26"/>
        </w:rPr>
        <w:t>Luật sửa đổi, bổ sung một số điều của Luật Điện lực</w:t>
      </w:r>
      <w:r w:rsidRPr="00C76D9C">
        <w:rPr>
          <w:rFonts w:ascii="Times New Roman" w:eastAsia="Times New Roman" w:hAnsi="Times New Roman" w:cs="Times New Roman"/>
          <w:color w:val="000000"/>
          <w:sz w:val="26"/>
          <w:szCs w:val="26"/>
        </w:rPr>
        <w:fldChar w:fldCharType="end"/>
      </w:r>
      <w:bookmarkEnd w:id="7"/>
      <w:r w:rsidRPr="00C76D9C">
        <w:rPr>
          <w:rFonts w:ascii="Times New Roman" w:eastAsia="Times New Roman" w:hAnsi="Times New Roman" w:cs="Times New Roman"/>
          <w:color w:val="000000"/>
          <w:sz w:val="26"/>
          <w:szCs w:val="26"/>
        </w:rPr>
        <w:t> ngày 20 tháng 11 năm 2012;</w:t>
      </w:r>
    </w:p>
    <w:p w:rsidR="00C76D9C" w:rsidRPr="00C76D9C" w:rsidRDefault="00C76D9C" w:rsidP="00C76D9C">
      <w:pPr>
        <w:shd w:val="clear" w:color="auto" w:fill="FFFFFF"/>
        <w:spacing w:after="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Căn c</w:t>
      </w:r>
      <w:r w:rsidRPr="00C76D9C">
        <w:rPr>
          <w:rFonts w:ascii="Times New Roman" w:eastAsia="Times New Roman" w:hAnsi="Times New Roman" w:cs="Times New Roman"/>
          <w:color w:val="000000"/>
          <w:sz w:val="26"/>
          <w:szCs w:val="26"/>
        </w:rPr>
        <w:t>ứ Nghị định số </w:t>
      </w:r>
      <w:bookmarkStart w:id="8" w:name="tvpllink_spbcdrjwqz"/>
      <w:r w:rsidRPr="00C76D9C">
        <w:rPr>
          <w:rFonts w:ascii="Times New Roman" w:eastAsia="Times New Roman" w:hAnsi="Times New Roman" w:cs="Times New Roman"/>
          <w:color w:val="000000"/>
          <w:sz w:val="26"/>
          <w:szCs w:val="26"/>
        </w:rPr>
        <w:fldChar w:fldCharType="begin"/>
      </w:r>
      <w:r w:rsidRPr="00C76D9C">
        <w:rPr>
          <w:rFonts w:ascii="Times New Roman" w:eastAsia="Times New Roman" w:hAnsi="Times New Roman" w:cs="Times New Roman"/>
          <w:color w:val="000000"/>
          <w:sz w:val="26"/>
          <w:szCs w:val="26"/>
        </w:rPr>
        <w:instrText xml:space="preserve"> HYPERLINK "https://thuvienphapluat.vn/van-ban/Bo-may-hanh-chinh/Nghi-dinh-137-2013-ND-CP-huong-dan-Luat-dien-luc-va-Luat-dien-luc-sua-doi-210389.aspx" \t "_blank" </w:instrText>
      </w:r>
      <w:r w:rsidRPr="00C76D9C">
        <w:rPr>
          <w:rFonts w:ascii="Times New Roman" w:eastAsia="Times New Roman" w:hAnsi="Times New Roman" w:cs="Times New Roman"/>
          <w:color w:val="000000"/>
          <w:sz w:val="26"/>
          <w:szCs w:val="26"/>
        </w:rPr>
        <w:fldChar w:fldCharType="separate"/>
      </w:r>
      <w:r w:rsidRPr="00C76D9C">
        <w:rPr>
          <w:rFonts w:ascii="Times New Roman" w:eastAsia="Times New Roman" w:hAnsi="Times New Roman" w:cs="Times New Roman"/>
          <w:color w:val="0E70C3"/>
          <w:sz w:val="26"/>
          <w:szCs w:val="26"/>
        </w:rPr>
        <w:t>137/2013/NĐ-CP</w:t>
      </w:r>
      <w:r w:rsidRPr="00C76D9C">
        <w:rPr>
          <w:rFonts w:ascii="Times New Roman" w:eastAsia="Times New Roman" w:hAnsi="Times New Roman" w:cs="Times New Roman"/>
          <w:color w:val="000000"/>
          <w:sz w:val="26"/>
          <w:szCs w:val="26"/>
        </w:rPr>
        <w:fldChar w:fldCharType="end"/>
      </w:r>
      <w:bookmarkEnd w:id="8"/>
      <w:r w:rsidRPr="00C76D9C">
        <w:rPr>
          <w:rFonts w:ascii="Times New Roman" w:eastAsia="Times New Roman" w:hAnsi="Times New Roman" w:cs="Times New Roman"/>
          <w:color w:val="000000"/>
          <w:sz w:val="26"/>
          <w:szCs w:val="26"/>
        </w:rPr>
        <w:t> ngày 21 tháng 10 năm 2013 của Chính phủ quy định chi tiết thi hành một số điều của </w:t>
      </w:r>
      <w:bookmarkStart w:id="9" w:name="tvpllink_wbjbzcimxa_2"/>
      <w:r w:rsidRPr="00C76D9C">
        <w:rPr>
          <w:rFonts w:ascii="Times New Roman" w:eastAsia="Times New Roman" w:hAnsi="Times New Roman" w:cs="Times New Roman"/>
          <w:color w:val="000000"/>
          <w:sz w:val="26"/>
          <w:szCs w:val="26"/>
        </w:rPr>
        <w:fldChar w:fldCharType="begin"/>
      </w:r>
      <w:r w:rsidRPr="00C76D9C">
        <w:rPr>
          <w:rFonts w:ascii="Times New Roman" w:eastAsia="Times New Roman" w:hAnsi="Times New Roman" w:cs="Times New Roman"/>
          <w:color w:val="000000"/>
          <w:sz w:val="26"/>
          <w:szCs w:val="26"/>
        </w:rPr>
        <w:instrText xml:space="preserve"> HYPERLINK "https://thuvienphapluat.vn/van-ban/Doanh-nghiep/Luat-Dien-Luc-2004-28-2004-QH11-18056.aspx" \t "_blank" </w:instrText>
      </w:r>
      <w:r w:rsidRPr="00C76D9C">
        <w:rPr>
          <w:rFonts w:ascii="Times New Roman" w:eastAsia="Times New Roman" w:hAnsi="Times New Roman" w:cs="Times New Roman"/>
          <w:color w:val="000000"/>
          <w:sz w:val="26"/>
          <w:szCs w:val="26"/>
        </w:rPr>
        <w:fldChar w:fldCharType="separate"/>
      </w:r>
      <w:r w:rsidRPr="00C76D9C">
        <w:rPr>
          <w:rFonts w:ascii="Times New Roman" w:eastAsia="Times New Roman" w:hAnsi="Times New Roman" w:cs="Times New Roman"/>
          <w:color w:val="0E70C3"/>
          <w:sz w:val="26"/>
          <w:szCs w:val="26"/>
        </w:rPr>
        <w:t>Luật Điện lực</w:t>
      </w:r>
      <w:r w:rsidRPr="00C76D9C">
        <w:rPr>
          <w:rFonts w:ascii="Times New Roman" w:eastAsia="Times New Roman" w:hAnsi="Times New Roman" w:cs="Times New Roman"/>
          <w:color w:val="000000"/>
          <w:sz w:val="26"/>
          <w:szCs w:val="26"/>
        </w:rPr>
        <w:fldChar w:fldCharType="end"/>
      </w:r>
      <w:bookmarkEnd w:id="9"/>
      <w:r w:rsidRPr="00C76D9C">
        <w:rPr>
          <w:rFonts w:ascii="Times New Roman" w:eastAsia="Times New Roman" w:hAnsi="Times New Roman" w:cs="Times New Roman"/>
          <w:color w:val="000000"/>
          <w:sz w:val="26"/>
          <w:szCs w:val="26"/>
        </w:rPr>
        <w:t> và </w:t>
      </w:r>
      <w:bookmarkStart w:id="10" w:name="tvpllink_ojxwbpkxll_2"/>
      <w:r w:rsidRPr="00C76D9C">
        <w:rPr>
          <w:rFonts w:ascii="Times New Roman" w:eastAsia="Times New Roman" w:hAnsi="Times New Roman" w:cs="Times New Roman"/>
          <w:color w:val="000000"/>
          <w:sz w:val="26"/>
          <w:szCs w:val="26"/>
        </w:rPr>
        <w:fldChar w:fldCharType="begin"/>
      </w:r>
      <w:r w:rsidRPr="00C76D9C">
        <w:rPr>
          <w:rFonts w:ascii="Times New Roman" w:eastAsia="Times New Roman" w:hAnsi="Times New Roman" w:cs="Times New Roman"/>
          <w:color w:val="000000"/>
          <w:sz w:val="26"/>
          <w:szCs w:val="26"/>
        </w:rPr>
        <w:instrText xml:space="preserve"> HYPERLINK "https://thuvienphapluat.vn/van-ban/Thuong-mai/Luat-dien-luc-sua-doi-2012-24-2012-QH13-152717.aspx" \t "_blank" </w:instrText>
      </w:r>
      <w:r w:rsidRPr="00C76D9C">
        <w:rPr>
          <w:rFonts w:ascii="Times New Roman" w:eastAsia="Times New Roman" w:hAnsi="Times New Roman" w:cs="Times New Roman"/>
          <w:color w:val="000000"/>
          <w:sz w:val="26"/>
          <w:szCs w:val="26"/>
        </w:rPr>
        <w:fldChar w:fldCharType="separate"/>
      </w:r>
      <w:r w:rsidRPr="00C76D9C">
        <w:rPr>
          <w:rFonts w:ascii="Times New Roman" w:eastAsia="Times New Roman" w:hAnsi="Times New Roman" w:cs="Times New Roman"/>
          <w:color w:val="0E70C3"/>
          <w:sz w:val="26"/>
          <w:szCs w:val="26"/>
        </w:rPr>
        <w:t>Luật sửa đổi, bổ sung một số điều của Luật Điện lực</w:t>
      </w:r>
      <w:r w:rsidRPr="00C76D9C">
        <w:rPr>
          <w:rFonts w:ascii="Times New Roman" w:eastAsia="Times New Roman" w:hAnsi="Times New Roman" w:cs="Times New Roman"/>
          <w:color w:val="000000"/>
          <w:sz w:val="26"/>
          <w:szCs w:val="26"/>
        </w:rPr>
        <w:fldChar w:fldCharType="end"/>
      </w:r>
      <w:bookmarkEnd w:id="10"/>
      <w:r w:rsidRPr="00C76D9C">
        <w:rPr>
          <w:rFonts w:ascii="Times New Roman" w:eastAsia="Times New Roman" w:hAnsi="Times New Roman" w:cs="Times New Roman"/>
          <w:color w:val="000000"/>
          <w:sz w:val="26"/>
          <w:szCs w:val="26"/>
        </w:rPr>
        <w:t>;</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Căn c</w:t>
      </w:r>
      <w:r w:rsidRPr="00C76D9C">
        <w:rPr>
          <w:rFonts w:ascii="Times New Roman" w:eastAsia="Times New Roman" w:hAnsi="Times New Roman" w:cs="Times New Roman"/>
          <w:color w:val="000000"/>
          <w:sz w:val="26"/>
          <w:szCs w:val="26"/>
        </w:rPr>
        <w:t>ứ Nghị định số /2024/NĐ-CP ngày tháng 10 năm 2024 của Chính phủ quy định về cơ chế, chính sách khuyến khích phát triển điện mặt trời mái nhà tự sản xuất, tự tiêu thụ;</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Căn c</w:t>
      </w:r>
      <w:r w:rsidRPr="00C76D9C">
        <w:rPr>
          <w:rFonts w:ascii="Times New Roman" w:eastAsia="Times New Roman" w:hAnsi="Times New Roman" w:cs="Times New Roman"/>
          <w:color w:val="000000"/>
          <w:sz w:val="26"/>
          <w:szCs w:val="26"/>
        </w:rPr>
        <w:t>ứ Nhu cầu mua, bán điện của hai bên.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Hôm nay, ngày…………tháng………..năm………, t</w:t>
      </w:r>
      <w:r w:rsidRPr="00C76D9C">
        <w:rPr>
          <w:rFonts w:ascii="Times New Roman" w:eastAsia="Times New Roman" w:hAnsi="Times New Roman" w:cs="Times New Roman"/>
          <w:color w:val="000000"/>
          <w:sz w:val="26"/>
          <w:szCs w:val="26"/>
        </w:rPr>
        <w:t>ại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Chúng tôi g</w:t>
      </w:r>
      <w:r w:rsidRPr="00C76D9C">
        <w:rPr>
          <w:rFonts w:ascii="Times New Roman" w:eastAsia="Times New Roman" w:hAnsi="Times New Roman" w:cs="Times New Roman"/>
          <w:color w:val="000000"/>
          <w:sz w:val="26"/>
          <w:szCs w:val="26"/>
        </w:rPr>
        <w:t>ồm:</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Bên bán đi</w:t>
      </w:r>
      <w:r w:rsidRPr="00C76D9C">
        <w:rPr>
          <w:rFonts w:ascii="Times New Roman" w:eastAsia="Times New Roman" w:hAnsi="Times New Roman" w:cs="Times New Roman"/>
          <w:b/>
          <w:bCs/>
          <w:color w:val="000000"/>
          <w:sz w:val="26"/>
          <w:szCs w:val="26"/>
        </w:rPr>
        <w:t>ện (Bên A):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Đ</w:t>
      </w:r>
      <w:r w:rsidRPr="00C76D9C">
        <w:rPr>
          <w:rFonts w:ascii="Times New Roman" w:eastAsia="Times New Roman" w:hAnsi="Times New Roman" w:cs="Times New Roman"/>
          <w:color w:val="000000"/>
          <w:sz w:val="26"/>
          <w:szCs w:val="26"/>
        </w:rPr>
        <w:t>ịa chỉ: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Đi</w:t>
      </w:r>
      <w:r w:rsidRPr="00C76D9C">
        <w:rPr>
          <w:rFonts w:ascii="Times New Roman" w:eastAsia="Times New Roman" w:hAnsi="Times New Roman" w:cs="Times New Roman"/>
          <w:color w:val="000000"/>
          <w:sz w:val="26"/>
          <w:szCs w:val="26"/>
        </w:rPr>
        <w:t>ện thoại: …………………….Email: ………………………….Fax: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Mã s</w:t>
      </w:r>
      <w:r w:rsidRPr="00C76D9C">
        <w:rPr>
          <w:rFonts w:ascii="Times New Roman" w:eastAsia="Times New Roman" w:hAnsi="Times New Roman" w:cs="Times New Roman"/>
          <w:color w:val="000000"/>
          <w:sz w:val="26"/>
          <w:szCs w:val="26"/>
        </w:rPr>
        <w:t>ố thuế ……………………Giấy ĐKKD/ĐKDN:……………………………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Tài khoản</w:t>
      </w:r>
      <w:r w:rsidRPr="00C76D9C">
        <w:rPr>
          <w:rFonts w:ascii="Times New Roman" w:eastAsia="Times New Roman" w:hAnsi="Times New Roman" w:cs="Times New Roman"/>
          <w:color w:val="000000"/>
          <w:sz w:val="26"/>
          <w:szCs w:val="26"/>
        </w:rPr>
        <w:t>: ……………………..Ngân hàng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Đ</w:t>
      </w:r>
      <w:r w:rsidRPr="00C76D9C">
        <w:rPr>
          <w:rFonts w:ascii="Times New Roman" w:eastAsia="Times New Roman" w:hAnsi="Times New Roman" w:cs="Times New Roman"/>
          <w:color w:val="000000"/>
          <w:sz w:val="26"/>
          <w:szCs w:val="26"/>
        </w:rPr>
        <w:t>ại diện: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S</w:t>
      </w:r>
      <w:r w:rsidRPr="00C76D9C">
        <w:rPr>
          <w:rFonts w:ascii="Times New Roman" w:eastAsia="Times New Roman" w:hAnsi="Times New Roman" w:cs="Times New Roman"/>
          <w:color w:val="000000"/>
          <w:sz w:val="26"/>
          <w:szCs w:val="26"/>
        </w:rPr>
        <w:t>ố CCCD/CMND/Hộ chiếu: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Ch</w:t>
      </w:r>
      <w:r w:rsidRPr="00C76D9C">
        <w:rPr>
          <w:rFonts w:ascii="Times New Roman" w:eastAsia="Times New Roman" w:hAnsi="Times New Roman" w:cs="Times New Roman"/>
          <w:color w:val="000000"/>
          <w:sz w:val="26"/>
          <w:szCs w:val="26"/>
        </w:rPr>
        <w:t>ức vụ: …………………..(Được sự ủy quyền của ………………….theo văn bản ủy quyền (số, ngày, tháng, năm).</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Bên mua đi</w:t>
      </w:r>
      <w:r w:rsidRPr="00C76D9C">
        <w:rPr>
          <w:rFonts w:ascii="Times New Roman" w:eastAsia="Times New Roman" w:hAnsi="Times New Roman" w:cs="Times New Roman"/>
          <w:b/>
          <w:bCs/>
          <w:color w:val="000000"/>
          <w:sz w:val="26"/>
          <w:szCs w:val="26"/>
        </w:rPr>
        <w:t>ện (Bên B):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Đ</w:t>
      </w:r>
      <w:r w:rsidRPr="00C76D9C">
        <w:rPr>
          <w:rFonts w:ascii="Times New Roman" w:eastAsia="Times New Roman" w:hAnsi="Times New Roman" w:cs="Times New Roman"/>
          <w:color w:val="000000"/>
          <w:sz w:val="26"/>
          <w:szCs w:val="26"/>
        </w:rPr>
        <w:t>ịa chỉ: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Đi</w:t>
      </w:r>
      <w:r w:rsidRPr="00C76D9C">
        <w:rPr>
          <w:rFonts w:ascii="Times New Roman" w:eastAsia="Times New Roman" w:hAnsi="Times New Roman" w:cs="Times New Roman"/>
          <w:color w:val="000000"/>
          <w:sz w:val="26"/>
          <w:szCs w:val="26"/>
        </w:rPr>
        <w:t>ện thoại: ………………………. Email: ……………………….. Fax: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Mã s</w:t>
      </w:r>
      <w:r w:rsidRPr="00C76D9C">
        <w:rPr>
          <w:rFonts w:ascii="Times New Roman" w:eastAsia="Times New Roman" w:hAnsi="Times New Roman" w:cs="Times New Roman"/>
          <w:color w:val="000000"/>
          <w:sz w:val="26"/>
          <w:szCs w:val="26"/>
        </w:rPr>
        <w:t>ố thuế ……………………….. Giấy ĐKKD/ĐKDN:…………………………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Tài khoản</w:t>
      </w:r>
      <w:r w:rsidRPr="00C76D9C">
        <w:rPr>
          <w:rFonts w:ascii="Times New Roman" w:eastAsia="Times New Roman" w:hAnsi="Times New Roman" w:cs="Times New Roman"/>
          <w:color w:val="000000"/>
          <w:sz w:val="26"/>
          <w:szCs w:val="26"/>
        </w:rPr>
        <w:t>: ……………………….. Ngân hàng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Đ</w:t>
      </w:r>
      <w:r w:rsidRPr="00C76D9C">
        <w:rPr>
          <w:rFonts w:ascii="Times New Roman" w:eastAsia="Times New Roman" w:hAnsi="Times New Roman" w:cs="Times New Roman"/>
          <w:color w:val="000000"/>
          <w:sz w:val="26"/>
          <w:szCs w:val="26"/>
        </w:rPr>
        <w:t>ại diện: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lastRenderedPageBreak/>
        <w:t>Ch</w:t>
      </w:r>
      <w:r w:rsidRPr="00C76D9C">
        <w:rPr>
          <w:rFonts w:ascii="Times New Roman" w:eastAsia="Times New Roman" w:hAnsi="Times New Roman" w:cs="Times New Roman"/>
          <w:color w:val="000000"/>
          <w:sz w:val="26"/>
          <w:szCs w:val="26"/>
        </w:rPr>
        <w:t>ức vụ: ……………………..(Được sự ủy quyền của ……………………….theo văn bản ủy quyền (số, ngày, tháng, năm).</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Cùng nhau th</w:t>
      </w:r>
      <w:r w:rsidRPr="00C76D9C">
        <w:rPr>
          <w:rFonts w:ascii="Times New Roman" w:eastAsia="Times New Roman" w:hAnsi="Times New Roman" w:cs="Times New Roman"/>
          <w:color w:val="000000"/>
          <w:sz w:val="26"/>
          <w:szCs w:val="26"/>
        </w:rPr>
        <w:t>ỏa thuận ký Hợp đồng mua bán điện (sau đây gọi là Hợp đồng) để mua, bán điện năng được sản xuất từ điện mặt trời mái nhà (sau đây gọi là Hệ thống), có công suất định mức của bộ chuyển đổi nghịch lưu - inverter là …........... kW do Bên A đầu tư xây dựng và vận hành tại </w:t>
      </w:r>
      <w:r w:rsidRPr="00C76D9C">
        <w:rPr>
          <w:rFonts w:ascii="Times New Roman" w:eastAsia="Times New Roman" w:hAnsi="Times New Roman" w:cs="Times New Roman"/>
          <w:i/>
          <w:iCs/>
          <w:color w:val="000000"/>
          <w:sz w:val="26"/>
          <w:szCs w:val="26"/>
        </w:rPr>
        <w:t>[...địa điểm xây dựng ...]</w:t>
      </w:r>
      <w:r w:rsidRPr="00C76D9C">
        <w:rPr>
          <w:rFonts w:ascii="Times New Roman" w:eastAsia="Times New Roman" w:hAnsi="Times New Roman" w:cs="Times New Roman"/>
          <w:color w:val="000000"/>
          <w:sz w:val="26"/>
          <w:szCs w:val="26"/>
        </w:rPr>
        <w:t> với những điều khoản dưới đây:</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Điều</w:t>
      </w:r>
      <w:r w:rsidRPr="00C76D9C">
        <w:rPr>
          <w:rFonts w:ascii="Times New Roman" w:eastAsia="Times New Roman" w:hAnsi="Times New Roman" w:cs="Times New Roman"/>
          <w:b/>
          <w:bCs/>
          <w:color w:val="000000"/>
          <w:sz w:val="26"/>
          <w:szCs w:val="26"/>
        </w:rPr>
        <w:t> 1. Điện năng mua bán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1. Bên A đ</w:t>
      </w:r>
      <w:r w:rsidRPr="00C76D9C">
        <w:rPr>
          <w:rFonts w:ascii="Times New Roman" w:eastAsia="Times New Roman" w:hAnsi="Times New Roman" w:cs="Times New Roman"/>
          <w:color w:val="000000"/>
          <w:sz w:val="26"/>
          <w:szCs w:val="26"/>
        </w:rPr>
        <w:t>ồng ý bán cho Bên B và Bên B đồng ý mua của Bên A sản lượng điện năng dư (nhưng không quá 20% công suất lắp đặt thực tế) từ Hệ thống của Bên A phát lên lưới của Bên B thông qua công tơ đo đếm của Bên A lắp đặt tại điểm giao nhận điện.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2. Bên B thanh toán cho Bên A s</w:t>
      </w:r>
      <w:r w:rsidRPr="00C76D9C">
        <w:rPr>
          <w:rFonts w:ascii="Times New Roman" w:eastAsia="Times New Roman" w:hAnsi="Times New Roman" w:cs="Times New Roman"/>
          <w:color w:val="000000"/>
          <w:sz w:val="26"/>
          <w:szCs w:val="26"/>
        </w:rPr>
        <w:t>ản lượng điện năng dư tại khoản 1 nêu trên theo giá mua điện quy định tại Điều 2 của Hợp đồng này.</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3. Đi</w:t>
      </w:r>
      <w:r w:rsidRPr="00C76D9C">
        <w:rPr>
          <w:rFonts w:ascii="Times New Roman" w:eastAsia="Times New Roman" w:hAnsi="Times New Roman" w:cs="Times New Roman"/>
          <w:color w:val="000000"/>
          <w:sz w:val="26"/>
          <w:szCs w:val="26"/>
        </w:rPr>
        <w:t>ện năng Bên A nhận từ lưới của Bên B được hai bên ký hợp đồng mua bán điện riêng và không thuộc phạm vi của Hợp đồng này.</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Điều</w:t>
      </w:r>
      <w:r w:rsidRPr="00C76D9C">
        <w:rPr>
          <w:rFonts w:ascii="Times New Roman" w:eastAsia="Times New Roman" w:hAnsi="Times New Roman" w:cs="Times New Roman"/>
          <w:b/>
          <w:bCs/>
          <w:color w:val="000000"/>
          <w:sz w:val="26"/>
          <w:szCs w:val="26"/>
        </w:rPr>
        <w:t> 2. Giá mua bán điện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Giá mua bán đi</w:t>
      </w:r>
      <w:r w:rsidRPr="00C76D9C">
        <w:rPr>
          <w:rFonts w:ascii="Times New Roman" w:eastAsia="Times New Roman" w:hAnsi="Times New Roman" w:cs="Times New Roman"/>
          <w:color w:val="000000"/>
          <w:sz w:val="26"/>
          <w:szCs w:val="26"/>
        </w:rPr>
        <w:t>ện dư phát lên hệ thống điện quốc gia của điện mặt trời mái nhà tự sản xuất, tự tiêu thụ thực hiện theo quy định tại điểm b khoản 7 Điều 8 Nghị định số …………… ngày….tháng….năm…..của……</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Điều</w:t>
      </w:r>
      <w:r w:rsidRPr="00C76D9C">
        <w:rPr>
          <w:rFonts w:ascii="Times New Roman" w:eastAsia="Times New Roman" w:hAnsi="Times New Roman" w:cs="Times New Roman"/>
          <w:b/>
          <w:bCs/>
          <w:color w:val="000000"/>
          <w:sz w:val="26"/>
          <w:szCs w:val="26"/>
        </w:rPr>
        <w:t> 3. Xác nhận chỉ số công tơ, điện năng phát lên lưới và lập hóa đơn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1. Xác nh</w:t>
      </w:r>
      <w:r w:rsidRPr="00C76D9C">
        <w:rPr>
          <w:rFonts w:ascii="Times New Roman" w:eastAsia="Times New Roman" w:hAnsi="Times New Roman" w:cs="Times New Roman"/>
          <w:color w:val="000000"/>
          <w:sz w:val="26"/>
          <w:szCs w:val="26"/>
        </w:rPr>
        <w:t>ận chỉ số công tơ, điện năng phát lên lưới</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 Th</w:t>
      </w:r>
      <w:r w:rsidRPr="00C76D9C">
        <w:rPr>
          <w:rFonts w:ascii="Times New Roman" w:eastAsia="Times New Roman" w:hAnsi="Times New Roman" w:cs="Times New Roman"/>
          <w:color w:val="000000"/>
          <w:sz w:val="26"/>
          <w:szCs w:val="26"/>
        </w:rPr>
        <w:t>ời gian bắt đầu để chốt chỉ số công tơ để tính toán điện năng dư phát lên lưới được hai bên thống nhất khi bên A đảm bảo đầy đủ hồ sơ, thủ tục theo quy định của pháp luật về đầu tư, xây dựng, môi trường, phòng cháy chữa cháy, điện lực và quy định khác có liên quan.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 Bên B th</w:t>
      </w:r>
      <w:r w:rsidRPr="00C76D9C">
        <w:rPr>
          <w:rFonts w:ascii="Times New Roman" w:eastAsia="Times New Roman" w:hAnsi="Times New Roman" w:cs="Times New Roman"/>
          <w:color w:val="000000"/>
          <w:sz w:val="26"/>
          <w:szCs w:val="26"/>
        </w:rPr>
        <w:t>ực hiện thu thập từ xa dữ liệu đo đếm theo từng chu kỳ của công tơ hàng ngày trong tháng.</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 Trư</w:t>
      </w:r>
      <w:r w:rsidRPr="00C76D9C">
        <w:rPr>
          <w:rFonts w:ascii="Times New Roman" w:eastAsia="Times New Roman" w:hAnsi="Times New Roman" w:cs="Times New Roman"/>
          <w:color w:val="000000"/>
          <w:sz w:val="26"/>
          <w:szCs w:val="26"/>
        </w:rPr>
        <w:t>ớc ngày 05 hàng tháng, Bên B sẽ thông báo cho Bên A lượng điện năng phát lên lưới của tháng trước liền kề được thanh toán trong tháng qua hình thức:</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Email </w:t>
      </w:r>
      <w:r w:rsidRPr="00C76D9C">
        <w:rPr>
          <w:rFonts w:ascii="Times New Roman" w:eastAsia="Times New Roman" w:hAnsi="Times New Roman" w:cs="Times New Roman"/>
          <w:i/>
          <w:iCs/>
          <w:color w:val="000000"/>
          <w:sz w:val="26"/>
          <w:szCs w:val="26"/>
          <w:lang w:val="en"/>
        </w:rPr>
        <w:t>[...Đ</w:t>
      </w:r>
      <w:r w:rsidRPr="00C76D9C">
        <w:rPr>
          <w:rFonts w:ascii="Times New Roman" w:eastAsia="Times New Roman" w:hAnsi="Times New Roman" w:cs="Times New Roman"/>
          <w:i/>
          <w:iCs/>
          <w:color w:val="000000"/>
          <w:sz w:val="26"/>
          <w:szCs w:val="26"/>
        </w:rPr>
        <w:t>ịa chỉ nhận email...], Web:</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 Trư</w:t>
      </w:r>
      <w:r w:rsidRPr="00C76D9C">
        <w:rPr>
          <w:rFonts w:ascii="Times New Roman" w:eastAsia="Times New Roman" w:hAnsi="Times New Roman" w:cs="Times New Roman"/>
          <w:color w:val="000000"/>
          <w:sz w:val="26"/>
          <w:szCs w:val="26"/>
        </w:rPr>
        <w:t>ờng hợp Bên A không thống nhất với lượng điện năng phát lên lưới được thanh toán do Bên B thông báo, Bên A có trách nhiệm phản hồi trong vòng 01 (một) ngày làm việc kể từ khi nhận thông báo của Bên B bằng hình thức:</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Email </w:t>
      </w:r>
      <w:r w:rsidRPr="00C76D9C">
        <w:rPr>
          <w:rFonts w:ascii="Times New Roman" w:eastAsia="Times New Roman" w:hAnsi="Times New Roman" w:cs="Times New Roman"/>
          <w:i/>
          <w:iCs/>
          <w:color w:val="000000"/>
          <w:sz w:val="26"/>
          <w:szCs w:val="26"/>
          <w:lang w:val="en"/>
        </w:rPr>
        <w:t>[...Đ</w:t>
      </w:r>
      <w:r w:rsidRPr="00C76D9C">
        <w:rPr>
          <w:rFonts w:ascii="Times New Roman" w:eastAsia="Times New Roman" w:hAnsi="Times New Roman" w:cs="Times New Roman"/>
          <w:i/>
          <w:iCs/>
          <w:color w:val="000000"/>
          <w:sz w:val="26"/>
          <w:szCs w:val="26"/>
        </w:rPr>
        <w:t>ịa chỉ nhận email...]</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 Sau th</w:t>
      </w:r>
      <w:r w:rsidRPr="00C76D9C">
        <w:rPr>
          <w:rFonts w:ascii="Times New Roman" w:eastAsia="Times New Roman" w:hAnsi="Times New Roman" w:cs="Times New Roman"/>
          <w:color w:val="000000"/>
          <w:sz w:val="26"/>
          <w:szCs w:val="26"/>
        </w:rPr>
        <w:t>ời hạn trên, nếu Bên A không có ý kiến phản hồi cho Bên B thì được hiểu là Bên A thống nhất với lượng điện năng phát lên lưới được thanh toán do Bên B thông báo.</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2. Ti</w:t>
      </w:r>
      <w:r w:rsidRPr="00C76D9C">
        <w:rPr>
          <w:rFonts w:ascii="Times New Roman" w:eastAsia="Times New Roman" w:hAnsi="Times New Roman" w:cs="Times New Roman"/>
          <w:color w:val="000000"/>
          <w:sz w:val="26"/>
          <w:szCs w:val="26"/>
        </w:rPr>
        <w:t>ền điện thanh toán: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lastRenderedPageBreak/>
        <w:t>a) Ti</w:t>
      </w:r>
      <w:r w:rsidRPr="00C76D9C">
        <w:rPr>
          <w:rFonts w:ascii="Times New Roman" w:eastAsia="Times New Roman" w:hAnsi="Times New Roman" w:cs="Times New Roman"/>
          <w:color w:val="000000"/>
          <w:sz w:val="26"/>
          <w:szCs w:val="26"/>
        </w:rPr>
        <w:t>ền điện: Căn cứ sản lượng điện hai Bên đã thống nhất tại khoản 1 Điều này và giá mua điện tại Điều 2 của Hợp đồng này, định kỳ hàng tháng Bên B sẽ thanh toán cho Bên A tiền điện (chưa bao gồm thuế GTGT) như sau:</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T(n)= Ag (n) x G (n)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Trong đó:</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T(n): Ti</w:t>
      </w:r>
      <w:r w:rsidRPr="00C76D9C">
        <w:rPr>
          <w:rFonts w:ascii="Times New Roman" w:eastAsia="Times New Roman" w:hAnsi="Times New Roman" w:cs="Times New Roman"/>
          <w:color w:val="000000"/>
          <w:sz w:val="26"/>
          <w:szCs w:val="26"/>
        </w:rPr>
        <w:t>ền điện thanh toán trong tháng n (đồng).</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Ag(n): lư</w:t>
      </w:r>
      <w:r w:rsidRPr="00C76D9C">
        <w:rPr>
          <w:rFonts w:ascii="Times New Roman" w:eastAsia="Times New Roman" w:hAnsi="Times New Roman" w:cs="Times New Roman"/>
          <w:color w:val="000000"/>
          <w:sz w:val="26"/>
          <w:szCs w:val="26"/>
        </w:rPr>
        <w:t>ợng điện năng phát lên lưới được thanh toán trong tháng n (kWh).</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G(n): Giá đi</w:t>
      </w:r>
      <w:r w:rsidRPr="00C76D9C">
        <w:rPr>
          <w:rFonts w:ascii="Times New Roman" w:eastAsia="Times New Roman" w:hAnsi="Times New Roman" w:cs="Times New Roman"/>
          <w:color w:val="000000"/>
          <w:sz w:val="26"/>
          <w:szCs w:val="26"/>
        </w:rPr>
        <w:t>ện áp dụng cho tháng n theo quy định tại Điều 2 (đồng/kWh) của Hợp đồng này.</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b) Thu</w:t>
      </w:r>
      <w:r w:rsidRPr="00C76D9C">
        <w:rPr>
          <w:rFonts w:ascii="Times New Roman" w:eastAsia="Times New Roman" w:hAnsi="Times New Roman" w:cs="Times New Roman"/>
          <w:color w:val="000000"/>
          <w:sz w:val="26"/>
          <w:szCs w:val="26"/>
        </w:rPr>
        <w:t>ế GTGT:</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 Trư</w:t>
      </w:r>
      <w:r w:rsidRPr="00C76D9C">
        <w:rPr>
          <w:rFonts w:ascii="Times New Roman" w:eastAsia="Times New Roman" w:hAnsi="Times New Roman" w:cs="Times New Roman"/>
          <w:color w:val="000000"/>
          <w:sz w:val="26"/>
          <w:szCs w:val="26"/>
        </w:rPr>
        <w:t>ờng hợp Bên A thuộc đối tượng chịu thuế GTGT, ngoài tiền điện thanh toán tại điểm a khoản 2 Điều này, Bên B phải thanh toán cho Bên A tiền thuế GTGT theo quy định hiện hành.</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 Trư</w:t>
      </w:r>
      <w:r w:rsidRPr="00C76D9C">
        <w:rPr>
          <w:rFonts w:ascii="Times New Roman" w:eastAsia="Times New Roman" w:hAnsi="Times New Roman" w:cs="Times New Roman"/>
          <w:color w:val="000000"/>
          <w:sz w:val="26"/>
          <w:szCs w:val="26"/>
        </w:rPr>
        <w:t>ờng hợp Bên A là cá nhân, hộ gia đình có bán điện dư từ điện mặt trời mái nhà, đồng thời có nhận điện từ lưới điện quốc gia thì khi kết thúc kỳ ghi chỉ số công tơ cuối cùng của năm, Bên A có trách nhiệm khai báo, nộp thuế GTGT, thuế thu nhập cá nhân với cơ quan quản lý thuế của Nhà nước đối với doanh thu phát sinh từ Hệ thống và phối hợp với Bên B trong việc quyết toán tiền điện, thuế GTGT theo quy định của pháp luật hiện hành.</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 Thanh toán trong trư</w:t>
      </w:r>
      <w:r w:rsidRPr="00C76D9C">
        <w:rPr>
          <w:rFonts w:ascii="Times New Roman" w:eastAsia="Times New Roman" w:hAnsi="Times New Roman" w:cs="Times New Roman"/>
          <w:color w:val="000000"/>
          <w:sz w:val="26"/>
          <w:szCs w:val="26"/>
        </w:rPr>
        <w:t>ờng hợp sự cố hệ thống đo đếm</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Trong trư</w:t>
      </w:r>
      <w:r w:rsidRPr="00C76D9C">
        <w:rPr>
          <w:rFonts w:ascii="Times New Roman" w:eastAsia="Times New Roman" w:hAnsi="Times New Roman" w:cs="Times New Roman"/>
          <w:color w:val="000000"/>
          <w:sz w:val="26"/>
          <w:szCs w:val="26"/>
        </w:rPr>
        <w:t>ờng hợp hệ thống đo đếm sản lượng điện bị sự cố (do cháy, hỏng, mất hoặc hoạt động không chính xác), Bên A cần thông báo ngay cho Bên B về sự cố của hệ thống đo đếm, các bên lập biên bản về sự cố, thực hiện thỏa thuận về sản lượng điện năng phát lên lưới được thanh toán trên cơ sở tham khảo sản lượng của các kỳ thanh toán trước đó.</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Điều</w:t>
      </w:r>
      <w:r w:rsidRPr="00C76D9C">
        <w:rPr>
          <w:rFonts w:ascii="Times New Roman" w:eastAsia="Times New Roman" w:hAnsi="Times New Roman" w:cs="Times New Roman"/>
          <w:b/>
          <w:bCs/>
          <w:color w:val="000000"/>
          <w:sz w:val="26"/>
          <w:szCs w:val="26"/>
        </w:rPr>
        <w:t> 4. Thanh toán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1. H</w:t>
      </w:r>
      <w:r w:rsidRPr="00C76D9C">
        <w:rPr>
          <w:rFonts w:ascii="Times New Roman" w:eastAsia="Times New Roman" w:hAnsi="Times New Roman" w:cs="Times New Roman"/>
          <w:color w:val="000000"/>
          <w:sz w:val="26"/>
          <w:szCs w:val="26"/>
        </w:rPr>
        <w:t>ồ sơ thanh toán: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a) Bên A là t</w:t>
      </w:r>
      <w:r w:rsidRPr="00C76D9C">
        <w:rPr>
          <w:rFonts w:ascii="Times New Roman" w:eastAsia="Times New Roman" w:hAnsi="Times New Roman" w:cs="Times New Roman"/>
          <w:color w:val="000000"/>
          <w:sz w:val="26"/>
          <w:szCs w:val="26"/>
        </w:rPr>
        <w:t>ổ chức, cá nhân có phát hành hóa đơn hàng tháng:</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Bảng</w:t>
      </w:r>
      <w:r w:rsidRPr="00C76D9C">
        <w:rPr>
          <w:rFonts w:ascii="Times New Roman" w:eastAsia="Times New Roman" w:hAnsi="Times New Roman" w:cs="Times New Roman"/>
          <w:color w:val="000000"/>
          <w:sz w:val="26"/>
          <w:szCs w:val="26"/>
        </w:rPr>
        <w:t> kê sản lượng điện năng phát lên lưới được thanh toán hàng tháng của Bên A.</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Hóa đơn bán hàng theo quy đ</w:t>
      </w:r>
      <w:r w:rsidRPr="00C76D9C">
        <w:rPr>
          <w:rFonts w:ascii="Times New Roman" w:eastAsia="Times New Roman" w:hAnsi="Times New Roman" w:cs="Times New Roman"/>
          <w:color w:val="000000"/>
          <w:sz w:val="26"/>
          <w:szCs w:val="26"/>
        </w:rPr>
        <w:t>ịnh do Bên A cung cấp với giá trị tiền điện thanh toán được xác định tại khoản 2 Điều 3 Hợp đồng này.</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Trư</w:t>
      </w:r>
      <w:r w:rsidRPr="00C76D9C">
        <w:rPr>
          <w:rFonts w:ascii="Times New Roman" w:eastAsia="Times New Roman" w:hAnsi="Times New Roman" w:cs="Times New Roman"/>
          <w:color w:val="000000"/>
          <w:sz w:val="26"/>
          <w:szCs w:val="26"/>
        </w:rPr>
        <w:t>ờng hợp hóa đơn do Bên A phát hành là hóa đơn GTGT khấu trừ trực tiếp (trên hóa đơn không có dòng thuế suất và tiền thuế GTGT) thì Bên A phải gửi cho Bên B cả bảng kê và giấy nộp tiền thuế GTGT của phần tiền điện tương ứng với sản lượng điện đã mua bán để Bên B thanh toán phần tiền thuế GTGT cho Bên A.</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b) Bên A là t</w:t>
      </w:r>
      <w:r w:rsidRPr="00C76D9C">
        <w:rPr>
          <w:rFonts w:ascii="Times New Roman" w:eastAsia="Times New Roman" w:hAnsi="Times New Roman" w:cs="Times New Roman"/>
          <w:color w:val="000000"/>
          <w:sz w:val="26"/>
          <w:szCs w:val="26"/>
        </w:rPr>
        <w:t>ổ chức, cá nhân không phát hành hóa đơn hàng tháng:</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lastRenderedPageBreak/>
        <w:t>Hàng tháng, Bên B s</w:t>
      </w:r>
      <w:r w:rsidRPr="00C76D9C">
        <w:rPr>
          <w:rFonts w:ascii="Times New Roman" w:eastAsia="Times New Roman" w:hAnsi="Times New Roman" w:cs="Times New Roman"/>
          <w:color w:val="000000"/>
          <w:sz w:val="26"/>
          <w:szCs w:val="26"/>
        </w:rPr>
        <w:t>ẽ căn cứ Bảng kê điện năng Bên B thanh toán cho Bên A, giá trị tiền điện thanh toán được xác định tại điểm a khoản 2 Điều 3 Hợp đồng này.</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Hàng năm, Ch</w:t>
      </w:r>
      <w:r w:rsidRPr="00C76D9C">
        <w:rPr>
          <w:rFonts w:ascii="Times New Roman" w:eastAsia="Times New Roman" w:hAnsi="Times New Roman" w:cs="Times New Roman"/>
          <w:color w:val="000000"/>
          <w:sz w:val="26"/>
          <w:szCs w:val="26"/>
        </w:rPr>
        <w:t>ậm nhất sau 15 ngày kể từ ngày kết thúc năm hoặc kết thúc Hợp đồng tùy thời điểm nào đến trước, Bên B lập và gửi Bên A xác nhận “Biên bản xác nhận sản lượng điện và tiền điện thanh toán” của năm theo mẫu do Bên B ban hành.</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Trư</w:t>
      </w:r>
      <w:r w:rsidRPr="00C76D9C">
        <w:rPr>
          <w:rFonts w:ascii="Times New Roman" w:eastAsia="Times New Roman" w:hAnsi="Times New Roman" w:cs="Times New Roman"/>
          <w:color w:val="000000"/>
          <w:sz w:val="26"/>
          <w:szCs w:val="26"/>
        </w:rPr>
        <w:t>ờng hợp Bên A có mức doanh thu thuộc đối tượng chịu thuế nêu tại điểm b khoản 2 Điều 3, Bên A có trách nhiệm gửi Bên B hóa đơn bán hàng, bảng kê và giấy nộp tiền thuế GTGT của phần tiền điện tương ứng với sản lượng điện đã mua bán để Bên B thanh toán phần tiền thuế GTGT cho Bên A.</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2. Hình th</w:t>
      </w:r>
      <w:r w:rsidRPr="00C76D9C">
        <w:rPr>
          <w:rFonts w:ascii="Times New Roman" w:eastAsia="Times New Roman" w:hAnsi="Times New Roman" w:cs="Times New Roman"/>
          <w:color w:val="000000"/>
          <w:sz w:val="26"/>
          <w:szCs w:val="26"/>
        </w:rPr>
        <w:t>ức thanh toán: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Chuy</w:t>
      </w:r>
      <w:r w:rsidRPr="00C76D9C">
        <w:rPr>
          <w:rFonts w:ascii="Times New Roman" w:eastAsia="Times New Roman" w:hAnsi="Times New Roman" w:cs="Times New Roman"/>
          <w:color w:val="000000"/>
          <w:sz w:val="26"/>
          <w:szCs w:val="26"/>
        </w:rPr>
        <w:t>ển khoản (Bên A chịu phí chuyển khoản).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Thông tin chuy</w:t>
      </w:r>
      <w:r w:rsidRPr="00C76D9C">
        <w:rPr>
          <w:rFonts w:ascii="Times New Roman" w:eastAsia="Times New Roman" w:hAnsi="Times New Roman" w:cs="Times New Roman"/>
          <w:color w:val="000000"/>
          <w:sz w:val="26"/>
          <w:szCs w:val="26"/>
        </w:rPr>
        <w:t>ển khoản: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3. Th</w:t>
      </w:r>
      <w:r w:rsidRPr="00C76D9C">
        <w:rPr>
          <w:rFonts w:ascii="Times New Roman" w:eastAsia="Times New Roman" w:hAnsi="Times New Roman" w:cs="Times New Roman"/>
          <w:color w:val="000000"/>
          <w:sz w:val="26"/>
          <w:szCs w:val="26"/>
        </w:rPr>
        <w:t>ời hạn thanh toán: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a) Trong vòng 07 (b</w:t>
      </w:r>
      <w:r w:rsidRPr="00C76D9C">
        <w:rPr>
          <w:rFonts w:ascii="Times New Roman" w:eastAsia="Times New Roman" w:hAnsi="Times New Roman" w:cs="Times New Roman"/>
          <w:color w:val="000000"/>
          <w:sz w:val="26"/>
          <w:szCs w:val="26"/>
        </w:rPr>
        <w:t>ảy) ngày làm việc sau ngày Bên A thống nhất lượng điện năng phát lên lưới được thanh toán (do Bên B thông báo) và nộp đủ hồ sơ thanh toán quy định tại khoản 1 Điều này.</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b) Sau th</w:t>
      </w:r>
      <w:r w:rsidRPr="00C76D9C">
        <w:rPr>
          <w:rFonts w:ascii="Times New Roman" w:eastAsia="Times New Roman" w:hAnsi="Times New Roman" w:cs="Times New Roman"/>
          <w:color w:val="000000"/>
          <w:sz w:val="26"/>
          <w:szCs w:val="26"/>
        </w:rPr>
        <w:t>ời hạn nêu trên, Bên B không thanh toán cho Bên A thì Bên B có trách nhiệm trả lãi phạt chậm trả cho toàn bộ khoản tiền chậm trả tính từ ngày sau ngày đến hạn thanh toán đến ngày Bên B thanh toán. Hai Bên tự thỏa thuận về lãi phạt chậm trả trên cơ sở phù hợp với quy định của pháp luật.</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Điều</w:t>
      </w:r>
      <w:r w:rsidRPr="00C76D9C">
        <w:rPr>
          <w:rFonts w:ascii="Times New Roman" w:eastAsia="Times New Roman" w:hAnsi="Times New Roman" w:cs="Times New Roman"/>
          <w:b/>
          <w:bCs/>
          <w:color w:val="000000"/>
          <w:sz w:val="26"/>
          <w:szCs w:val="26"/>
        </w:rPr>
        <w:t> 5. Quyền và nghĩa vụ của các bên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1. Quy</w:t>
      </w:r>
      <w:r w:rsidRPr="00C76D9C">
        <w:rPr>
          <w:rFonts w:ascii="Times New Roman" w:eastAsia="Times New Roman" w:hAnsi="Times New Roman" w:cs="Times New Roman"/>
          <w:color w:val="000000"/>
          <w:sz w:val="26"/>
          <w:szCs w:val="26"/>
        </w:rPr>
        <w:t>ền và nghĩa vụ của Bên A</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a) Ch</w:t>
      </w:r>
      <w:r w:rsidRPr="00C76D9C">
        <w:rPr>
          <w:rFonts w:ascii="Times New Roman" w:eastAsia="Times New Roman" w:hAnsi="Times New Roman" w:cs="Times New Roman"/>
          <w:color w:val="000000"/>
          <w:sz w:val="26"/>
          <w:szCs w:val="26"/>
        </w:rPr>
        <w:t>ịu trách nhiệm hoàn toàn về việc đầu tư, lắp đặt, vận hành điện mặt trời mái nhà tự sản xuất, tự tiêu thụ đảm bảo tuân thủ đúng quy định của pháp luật về: quy hoạch, đầu tư, xây dựng, đất đai, môi trường, an toàn phòng chống cháy, quy định về cấp giấy phép hoạt động điện lực; an toàn trong vận hành phát điện và sử dụng điện; quy chuẩn kỹ thuật, quy định của pháp luật hiện hành về chất lượng điện năng; quy định về mua bán điện, hợp đồng và các quy định pháp luật khác có liên quan.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b) Đ</w:t>
      </w:r>
      <w:r w:rsidRPr="00C76D9C">
        <w:rPr>
          <w:rFonts w:ascii="Times New Roman" w:eastAsia="Times New Roman" w:hAnsi="Times New Roman" w:cs="Times New Roman"/>
          <w:color w:val="000000"/>
          <w:sz w:val="26"/>
          <w:szCs w:val="26"/>
        </w:rPr>
        <w:t>ầu tư, lắp đặt hệ thống công tơ đo đếm, thiết bị truyền dữ liệu từ xa tại điểm giao nhận điện và kết nối tương thích với hệ thống thu thập dữ liệu từ xa của Bên B. Cùng với Bên B ghi nhận, thống nhất và theo dõi sản lượng điện dư phát lên lưới của Bên B.</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 Không đư</w:t>
      </w:r>
      <w:r w:rsidRPr="00C76D9C">
        <w:rPr>
          <w:rFonts w:ascii="Times New Roman" w:eastAsia="Times New Roman" w:hAnsi="Times New Roman" w:cs="Times New Roman"/>
          <w:color w:val="000000"/>
          <w:sz w:val="26"/>
          <w:szCs w:val="26"/>
        </w:rPr>
        <w:t>ợc tự ý tăng công suất Hệ thống hoặc đấu nối các nguồn điện khác ngoài Hệ thống vào sau công tơ mà không được sự đồng ý của Bên B.</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d) Bên A có trách nhi</w:t>
      </w:r>
      <w:r w:rsidRPr="00C76D9C">
        <w:rPr>
          <w:rFonts w:ascii="Times New Roman" w:eastAsia="Times New Roman" w:hAnsi="Times New Roman" w:cs="Times New Roman"/>
          <w:color w:val="000000"/>
          <w:sz w:val="26"/>
          <w:szCs w:val="26"/>
        </w:rPr>
        <w:t>ệm thực hiện đầy đủ các nghĩa vụ thuế theo các quy định của Nhà nước.</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đ) Th</w:t>
      </w:r>
      <w:r w:rsidRPr="00C76D9C">
        <w:rPr>
          <w:rFonts w:ascii="Times New Roman" w:eastAsia="Times New Roman" w:hAnsi="Times New Roman" w:cs="Times New Roman"/>
          <w:color w:val="000000"/>
          <w:sz w:val="26"/>
          <w:szCs w:val="26"/>
        </w:rPr>
        <w:t>ực hiện điều chỉnh công suất phát điện theo yêu cầu của Đơn vị Điều độ Hệ thống điện và các quy định của pháp luật.</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lastRenderedPageBreak/>
        <w:t>e) Không đư</w:t>
      </w:r>
      <w:r w:rsidRPr="00C76D9C">
        <w:rPr>
          <w:rFonts w:ascii="Times New Roman" w:eastAsia="Times New Roman" w:hAnsi="Times New Roman" w:cs="Times New Roman"/>
          <w:color w:val="000000"/>
          <w:sz w:val="26"/>
          <w:szCs w:val="26"/>
        </w:rPr>
        <w:t>ợc chuyển giao quyền, nghĩa vụ theo quy định tại Hợp đồng cho bất kỳ chủ thể nào khác nếu không thông báo và được Bên B chấp thuận.</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g) Các nghĩa v</w:t>
      </w:r>
      <w:r w:rsidRPr="00C76D9C">
        <w:rPr>
          <w:rFonts w:ascii="Times New Roman" w:eastAsia="Times New Roman" w:hAnsi="Times New Roman" w:cs="Times New Roman"/>
          <w:color w:val="000000"/>
          <w:sz w:val="26"/>
          <w:szCs w:val="26"/>
        </w:rPr>
        <w:t>ụ khác theo quy định của Hợp đồng và pháp luật.</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2. Quy</w:t>
      </w:r>
      <w:r w:rsidRPr="00C76D9C">
        <w:rPr>
          <w:rFonts w:ascii="Times New Roman" w:eastAsia="Times New Roman" w:hAnsi="Times New Roman" w:cs="Times New Roman"/>
          <w:color w:val="000000"/>
          <w:sz w:val="26"/>
          <w:szCs w:val="26"/>
        </w:rPr>
        <w:t>ền và nghĩa vụ của Bên B</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a) Cùng v</w:t>
      </w:r>
      <w:r w:rsidRPr="00C76D9C">
        <w:rPr>
          <w:rFonts w:ascii="Times New Roman" w:eastAsia="Times New Roman" w:hAnsi="Times New Roman" w:cs="Times New Roman"/>
          <w:color w:val="000000"/>
          <w:sz w:val="26"/>
          <w:szCs w:val="26"/>
        </w:rPr>
        <w:t>ới Bên A ghi nhận, thông báo, thống nhất và theo dõi lượng điện dư từ Hệ thống phát lên lưới của Bên B.</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b) Ki</w:t>
      </w:r>
      <w:r w:rsidRPr="00C76D9C">
        <w:rPr>
          <w:rFonts w:ascii="Times New Roman" w:eastAsia="Times New Roman" w:hAnsi="Times New Roman" w:cs="Times New Roman"/>
          <w:color w:val="000000"/>
          <w:sz w:val="26"/>
          <w:szCs w:val="26"/>
        </w:rPr>
        <w:t>ểm tra, theo dõi vận hành và xử lý sự cố theo quy định hiện hành.</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 Bên B có quy</w:t>
      </w:r>
      <w:r w:rsidRPr="00C76D9C">
        <w:rPr>
          <w:rFonts w:ascii="Times New Roman" w:eastAsia="Times New Roman" w:hAnsi="Times New Roman" w:cs="Times New Roman"/>
          <w:color w:val="000000"/>
          <w:sz w:val="26"/>
          <w:szCs w:val="26"/>
        </w:rPr>
        <w:t>ền không thanh toán cho Bên A hoặc đơn phương đình chỉ thực hiện Hợp đồng này khi Bên A không tuân thủ các quy định tại khoản 1 Điều này và không phải bồi thường thiệt hại.</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Điều </w:t>
      </w:r>
      <w:r w:rsidRPr="00C76D9C">
        <w:rPr>
          <w:rFonts w:ascii="Times New Roman" w:eastAsia="Times New Roman" w:hAnsi="Times New Roman" w:cs="Times New Roman"/>
          <w:b/>
          <w:bCs/>
          <w:color w:val="000000"/>
          <w:sz w:val="26"/>
          <w:szCs w:val="26"/>
        </w:rPr>
        <w:t>6. Giải quyết tranh chấp</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1. Gi</w:t>
      </w:r>
      <w:r w:rsidRPr="00C76D9C">
        <w:rPr>
          <w:rFonts w:ascii="Times New Roman" w:eastAsia="Times New Roman" w:hAnsi="Times New Roman" w:cs="Times New Roman"/>
          <w:color w:val="000000"/>
          <w:sz w:val="26"/>
          <w:szCs w:val="26"/>
        </w:rPr>
        <w:t>ải quyết tranh chấp bằng thương lượng</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Trư</w:t>
      </w:r>
      <w:r w:rsidRPr="00C76D9C">
        <w:rPr>
          <w:rFonts w:ascii="Times New Roman" w:eastAsia="Times New Roman" w:hAnsi="Times New Roman" w:cs="Times New Roman"/>
          <w:color w:val="000000"/>
          <w:sz w:val="26"/>
          <w:szCs w:val="26"/>
        </w:rPr>
        <w:t>ờng hợp có tranh chấp xảy ra giữa các Bên trong Hợp đồng này, thì Bên đưa ra tranh chấp phải thông báo cho Bên kia bằng văn bản về nội dung tranh chấp và các yêu cầu trong thời hiệu quy định. Các bên sẽ thương lượng giải quyết tranh chấp trong vòng 30 (ba mươi) ngày kể từ ngày nhận được thông báo của Bên đưa ra tranh chấp. Việc giải quyết tranh chấp liên quan đến thanh toán tiền điện được thực hiện trong thời hạn 5 (năm) ngày kể từ ngày có thông báo của bên yêu cầu.</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Trư</w:t>
      </w:r>
      <w:r w:rsidRPr="00C76D9C">
        <w:rPr>
          <w:rFonts w:ascii="Times New Roman" w:eastAsia="Times New Roman" w:hAnsi="Times New Roman" w:cs="Times New Roman"/>
          <w:color w:val="000000"/>
          <w:sz w:val="26"/>
          <w:szCs w:val="26"/>
        </w:rPr>
        <w:t>ờng hợp hai Bên không thể thống nhất được các tranh chấp, các bên có quyền gửi văn bản đến cơ quan nhà nước có thẩm quyền để hỗ trợ các Bên giải quyết vướng mắc.</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Cơ ch</w:t>
      </w:r>
      <w:r w:rsidRPr="00C76D9C">
        <w:rPr>
          <w:rFonts w:ascii="Times New Roman" w:eastAsia="Times New Roman" w:hAnsi="Times New Roman" w:cs="Times New Roman"/>
          <w:color w:val="000000"/>
          <w:sz w:val="26"/>
          <w:szCs w:val="26"/>
        </w:rPr>
        <w:t>ế giải quyết tranh chấp này không áp dụng với những tranh chấp không phát sinh trực tiếp từ Hợp đồng này giữa một Bên trong Hợp đồng với các bên thứ ba.</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2. Gi</w:t>
      </w:r>
      <w:r w:rsidRPr="00C76D9C">
        <w:rPr>
          <w:rFonts w:ascii="Times New Roman" w:eastAsia="Times New Roman" w:hAnsi="Times New Roman" w:cs="Times New Roman"/>
          <w:color w:val="000000"/>
          <w:sz w:val="26"/>
          <w:szCs w:val="26"/>
        </w:rPr>
        <w:t>ải quyết tranh chấp theo quy định của pháp luật</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Trư</w:t>
      </w:r>
      <w:r w:rsidRPr="00C76D9C">
        <w:rPr>
          <w:rFonts w:ascii="Times New Roman" w:eastAsia="Times New Roman" w:hAnsi="Times New Roman" w:cs="Times New Roman"/>
          <w:color w:val="000000"/>
          <w:sz w:val="26"/>
          <w:szCs w:val="26"/>
        </w:rPr>
        <w:t>ờng hợp tranh chấp không thể giải quyết bằng biện pháp thương lượng theo quy định tại khoản 1 Điều này hoặc một trong các bên không tuân thủ kết quả đàm phán thì một hoặc các bên gửi văn bản đến tòa án nhân dân có thẩm quyền để được xem xét, giải quyết theo quy định.</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Điều</w:t>
      </w:r>
      <w:r w:rsidRPr="00C76D9C">
        <w:rPr>
          <w:rFonts w:ascii="Times New Roman" w:eastAsia="Times New Roman" w:hAnsi="Times New Roman" w:cs="Times New Roman"/>
          <w:b/>
          <w:bCs/>
          <w:color w:val="000000"/>
          <w:sz w:val="26"/>
          <w:szCs w:val="26"/>
        </w:rPr>
        <w:t> 7. Các thỏa thuận khác</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Các bên b</w:t>
      </w:r>
      <w:r w:rsidRPr="00C76D9C">
        <w:rPr>
          <w:rFonts w:ascii="Times New Roman" w:eastAsia="Times New Roman" w:hAnsi="Times New Roman" w:cs="Times New Roman"/>
          <w:color w:val="000000"/>
          <w:sz w:val="26"/>
          <w:szCs w:val="26"/>
        </w:rPr>
        <w:t>ổ sung quy định để làm rõ nghĩa vụ, trách nhiệm, quyền hạn của các bên. Nội dung bổ sung phải thống nhất, không trái với quy định của pháp luật hiện hành và nội dung của mẫu hợp đồng này.</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Điều</w:t>
      </w:r>
      <w:r w:rsidRPr="00C76D9C">
        <w:rPr>
          <w:rFonts w:ascii="Times New Roman" w:eastAsia="Times New Roman" w:hAnsi="Times New Roman" w:cs="Times New Roman"/>
          <w:b/>
          <w:bCs/>
          <w:color w:val="000000"/>
          <w:sz w:val="26"/>
          <w:szCs w:val="26"/>
        </w:rPr>
        <w:t> 8. Điều khoản thi hành</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1. Hi</w:t>
      </w:r>
      <w:r w:rsidRPr="00C76D9C">
        <w:rPr>
          <w:rFonts w:ascii="Times New Roman" w:eastAsia="Times New Roman" w:hAnsi="Times New Roman" w:cs="Times New Roman"/>
          <w:color w:val="000000"/>
          <w:sz w:val="26"/>
          <w:szCs w:val="26"/>
        </w:rPr>
        <w:t>ệu lực, thời hạn Hợp đồng:</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a) H</w:t>
      </w:r>
      <w:r w:rsidRPr="00C76D9C">
        <w:rPr>
          <w:rFonts w:ascii="Times New Roman" w:eastAsia="Times New Roman" w:hAnsi="Times New Roman" w:cs="Times New Roman"/>
          <w:color w:val="000000"/>
          <w:sz w:val="26"/>
          <w:szCs w:val="26"/>
        </w:rPr>
        <w:t>ợp đồng có hiệu lực kể từ ngày đại diện có thẩm quyền của các bên ký chính thức, trừ trường hợp các bên có thỏa thuận khác.</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lastRenderedPageBreak/>
        <w:t>b) Tr</w:t>
      </w:r>
      <w:r w:rsidRPr="00C76D9C">
        <w:rPr>
          <w:rFonts w:ascii="Times New Roman" w:eastAsia="Times New Roman" w:hAnsi="Times New Roman" w:cs="Times New Roman"/>
          <w:color w:val="000000"/>
          <w:sz w:val="26"/>
          <w:szCs w:val="26"/>
        </w:rPr>
        <w:t>ừ trường hợp gia hạn hoặc chấm dứt trước thời hạn Hợp đồng theo các điều khoản của Hợp đồng, thời hạn Hợp đồng này được tính từ ngày ... tháng ... năm ... đến hết ngày ... tháng ... năm ...</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Sau khi ch</w:t>
      </w:r>
      <w:r w:rsidRPr="00C76D9C">
        <w:rPr>
          <w:rFonts w:ascii="Times New Roman" w:eastAsia="Times New Roman" w:hAnsi="Times New Roman" w:cs="Times New Roman"/>
          <w:color w:val="000000"/>
          <w:sz w:val="26"/>
          <w:szCs w:val="26"/>
        </w:rPr>
        <w:t>ấm dứt Hợp đồng, các nội dung của Hợp đồng này tiếp tục có hiệu lực trong ... ngày để các bên thực hiện việc lập hóa đơn lần cuối, điều chỉnh hóa đơn, thanh toán, các quyền và nghĩa vụ trong hợp đồng này.</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2. Trong th</w:t>
      </w:r>
      <w:r w:rsidRPr="00C76D9C">
        <w:rPr>
          <w:rFonts w:ascii="Times New Roman" w:eastAsia="Times New Roman" w:hAnsi="Times New Roman" w:cs="Times New Roman"/>
          <w:color w:val="000000"/>
          <w:sz w:val="26"/>
          <w:szCs w:val="26"/>
        </w:rPr>
        <w:t>ời gian thực hiện, một trong hai bên có yêu cầu sửa đổi, bổ sung hoặc chấm dứt Hợp đồng, bên có yêu cầu phải thông báo cho bên kia trước 15 ngày để cùng nhau giải quyết.</w:t>
      </w:r>
    </w:p>
    <w:p w:rsidR="00C76D9C" w:rsidRPr="00C76D9C" w:rsidRDefault="00C76D9C" w:rsidP="00C76D9C">
      <w:pPr>
        <w:shd w:val="clear" w:color="auto" w:fill="FFFFFF"/>
        <w:spacing w:before="120" w:after="120" w:line="234" w:lineRule="atLeast"/>
        <w:rPr>
          <w:rFonts w:ascii="Times New Roman" w:eastAsia="Times New Roman" w:hAnsi="Times New Roman" w:cs="Times New Roman"/>
          <w:color w:val="000000"/>
          <w:sz w:val="26"/>
          <w:szCs w:val="26"/>
        </w:rPr>
      </w:pPr>
      <w:r w:rsidRPr="00C76D9C">
        <w:rPr>
          <w:rFonts w:ascii="Times New Roman" w:eastAsia="Times New Roman" w:hAnsi="Times New Roman" w:cs="Times New Roman"/>
          <w:color w:val="000000"/>
          <w:sz w:val="26"/>
          <w:szCs w:val="26"/>
          <w:lang w:val="en"/>
        </w:rPr>
        <w:t>3. H</w:t>
      </w:r>
      <w:r w:rsidRPr="00C76D9C">
        <w:rPr>
          <w:rFonts w:ascii="Times New Roman" w:eastAsia="Times New Roman" w:hAnsi="Times New Roman" w:cs="Times New Roman"/>
          <w:color w:val="000000"/>
          <w:sz w:val="26"/>
          <w:szCs w:val="26"/>
        </w:rPr>
        <w:t>ợp đồng này được lập thành 02 bản có giá trị pháp lý như nhau, mỗi bên giữ 01 bản.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76D9C" w:rsidRPr="00C76D9C" w:rsidTr="00C76D9C">
        <w:trPr>
          <w:tblCellSpacing w:w="0" w:type="dxa"/>
        </w:trPr>
        <w:tc>
          <w:tcPr>
            <w:tcW w:w="2500" w:type="pct"/>
            <w:shd w:val="clear" w:color="auto" w:fill="auto"/>
            <w:hideMark/>
          </w:tcPr>
          <w:p w:rsidR="00C76D9C" w:rsidRPr="00C76D9C" w:rsidRDefault="00C76D9C" w:rsidP="00C76D9C">
            <w:pPr>
              <w:spacing w:before="120" w:after="120" w:line="234" w:lineRule="atLeast"/>
              <w:jc w:val="center"/>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BÊN BÁN ĐI</w:t>
            </w:r>
            <w:r w:rsidRPr="00C76D9C">
              <w:rPr>
                <w:rFonts w:ascii="Times New Roman" w:eastAsia="Times New Roman" w:hAnsi="Times New Roman" w:cs="Times New Roman"/>
                <w:b/>
                <w:bCs/>
                <w:color w:val="000000"/>
                <w:sz w:val="26"/>
                <w:szCs w:val="26"/>
              </w:rPr>
              <w:t>ỆN</w:t>
            </w:r>
          </w:p>
        </w:tc>
        <w:tc>
          <w:tcPr>
            <w:tcW w:w="2500" w:type="pct"/>
            <w:shd w:val="clear" w:color="auto" w:fill="auto"/>
            <w:hideMark/>
          </w:tcPr>
          <w:p w:rsidR="00C76D9C" w:rsidRPr="00C76D9C" w:rsidRDefault="00C76D9C" w:rsidP="00C76D9C">
            <w:pPr>
              <w:spacing w:before="120" w:after="120" w:line="234" w:lineRule="atLeast"/>
              <w:jc w:val="center"/>
              <w:rPr>
                <w:rFonts w:ascii="Times New Roman" w:eastAsia="Times New Roman" w:hAnsi="Times New Roman" w:cs="Times New Roman"/>
                <w:color w:val="000000"/>
                <w:sz w:val="26"/>
                <w:szCs w:val="26"/>
              </w:rPr>
            </w:pPr>
            <w:r w:rsidRPr="00C76D9C">
              <w:rPr>
                <w:rFonts w:ascii="Times New Roman" w:eastAsia="Times New Roman" w:hAnsi="Times New Roman" w:cs="Times New Roman"/>
                <w:b/>
                <w:bCs/>
                <w:color w:val="000000"/>
                <w:sz w:val="26"/>
                <w:szCs w:val="26"/>
                <w:lang w:val="en"/>
              </w:rPr>
              <w:t>BÊN MUA ĐI</w:t>
            </w:r>
            <w:r w:rsidRPr="00C76D9C">
              <w:rPr>
                <w:rFonts w:ascii="Times New Roman" w:eastAsia="Times New Roman" w:hAnsi="Times New Roman" w:cs="Times New Roman"/>
                <w:b/>
                <w:bCs/>
                <w:color w:val="000000"/>
                <w:sz w:val="26"/>
                <w:szCs w:val="26"/>
              </w:rPr>
              <w:t>ỆN</w:t>
            </w:r>
          </w:p>
        </w:tc>
      </w:tr>
    </w:tbl>
    <w:p w:rsidR="00645E82" w:rsidRPr="00C76D9C" w:rsidRDefault="00645E82">
      <w:pPr>
        <w:rPr>
          <w:rFonts w:ascii="Times New Roman" w:hAnsi="Times New Roman" w:cs="Times New Roman"/>
          <w:sz w:val="26"/>
          <w:szCs w:val="26"/>
        </w:rPr>
      </w:pPr>
    </w:p>
    <w:sectPr w:rsidR="00645E82" w:rsidRPr="00C76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9C"/>
    <w:rsid w:val="00645E82"/>
    <w:rsid w:val="00C7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6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6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85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 MY KNCD</dc:creator>
  <cp:lastModifiedBy>Diem MY KNCD</cp:lastModifiedBy>
  <cp:revision>1</cp:revision>
  <dcterms:created xsi:type="dcterms:W3CDTF">2024-11-07T01:36:00Z</dcterms:created>
  <dcterms:modified xsi:type="dcterms:W3CDTF">2024-11-07T01:37:00Z</dcterms:modified>
</cp:coreProperties>
</file>