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99" w:rsidRPr="00650AB7" w:rsidRDefault="00430B99" w:rsidP="00430B99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t>Mẫu số: 02/CNKD-TMĐT</w:t>
      </w:r>
    </w:p>
    <w:p w:rsidR="00430B99" w:rsidRPr="00650AB7" w:rsidRDefault="00430B99" w:rsidP="00430B9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t>CỘNG HÒA XÃ HỘI CHỦ NGHĨA VIỆT NAM</w:t>
      </w:r>
    </w:p>
    <w:p w:rsidR="00430B99" w:rsidRPr="00650AB7" w:rsidRDefault="00430B99" w:rsidP="00430B9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t>Đ</w:t>
      </w:r>
      <w:r w:rsidRPr="00650AB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ộc</w:t>
      </w:r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lập - Tự do - Hạnh phúc</w:t>
      </w:r>
    </w:p>
    <w:p w:rsidR="00430B99" w:rsidRPr="00D76505" w:rsidRDefault="00430B99" w:rsidP="00430B99">
      <w:pPr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D76505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____________________________</w:t>
      </w:r>
    </w:p>
    <w:p w:rsidR="00430B99" w:rsidRPr="00650AB7" w:rsidRDefault="00430B99" w:rsidP="00430B9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30B99" w:rsidRPr="00650AB7" w:rsidRDefault="00430B99" w:rsidP="00430B9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bookmark106"/>
      <w:bookmarkStart w:id="1" w:name="bookmark107"/>
      <w:bookmarkStart w:id="2" w:name="bookmark108"/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t>TỜ KHAI THUẾ ĐỐI VỚI HỘ, CÁ NHÂN CÓ HOẠT ĐỘNG</w:t>
      </w:r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KINH DOANH TRÊN NỀN TẢNG THƯƠNG MẠI ĐIỆN TỬ</w:t>
      </w:r>
      <w:bookmarkEnd w:id="0"/>
      <w:bookmarkEnd w:id="1"/>
      <w:bookmarkEnd w:id="2"/>
    </w:p>
    <w:p w:rsidR="00430B99" w:rsidRPr="00650AB7" w:rsidRDefault="00430B99" w:rsidP="00430B9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Style w:val="BodyTextChar"/>
          <w:rFonts w:ascii="Arial" w:eastAsia="Courier New" w:hAnsi="Arial" w:cs="Arial"/>
          <w:color w:val="000000" w:themeColor="text1"/>
          <w:sz w:val="20"/>
          <w:szCs w:val="20"/>
        </w:rPr>
      </w:pPr>
      <w:bookmarkStart w:id="3" w:name="bookmark109"/>
      <w:bookmarkEnd w:id="3"/>
      <w:r w:rsidRPr="00650AB7">
        <w:rPr>
          <w:rStyle w:val="Other"/>
          <w:rFonts w:ascii="Segoe UI Symbol" w:eastAsia="Courier New" w:hAnsi="Segoe UI Symbol" w:cs="Segoe UI Symbol"/>
          <w:color w:val="000000" w:themeColor="text1"/>
          <w:sz w:val="20"/>
          <w:szCs w:val="20"/>
        </w:rPr>
        <w:t>☐</w:t>
      </w:r>
      <w:r w:rsidRPr="00650AB7">
        <w:rPr>
          <w:rStyle w:val="Other"/>
          <w:rFonts w:ascii="Arial" w:eastAsia="Courier New" w:hAnsi="Arial" w:cs="Arial"/>
          <w:color w:val="000000" w:themeColor="text1"/>
          <w:sz w:val="20"/>
          <w:szCs w:val="20"/>
        </w:rPr>
        <w:t xml:space="preserve"> 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>Hộ, cá nhân có hoạt động kinh doanh trên nền tảng thương mại điện tử thực hiện kê khai theo tháng.</w:t>
      </w:r>
      <w:bookmarkStart w:id="4" w:name="bookmark110"/>
      <w:bookmarkEnd w:id="4"/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Style w:val="Other"/>
          <w:rFonts w:ascii="Segoe UI Symbol" w:eastAsia="Courier New" w:hAnsi="Segoe UI Symbol" w:cs="Segoe UI Symbol"/>
          <w:color w:val="000000" w:themeColor="text1"/>
          <w:sz w:val="20"/>
          <w:szCs w:val="20"/>
        </w:rPr>
        <w:t>☐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 xml:space="preserve"> Hộ, cá nhân có hoạt động kinh doanh không thường xuyên trên nền tảng thương mại điện tử thực hiện kê khai theo từng lần phát sinh.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 xml:space="preserve">[01] Kỳ tính thuế: 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ab/>
        <w:t>[</w:t>
      </w:r>
      <w:r w:rsidRPr="00650AB7">
        <w:rPr>
          <w:rFonts w:ascii="Arial" w:hAnsi="Arial" w:cs="Arial"/>
          <w:color w:val="000000" w:themeColor="text1"/>
          <w:sz w:val="20"/>
          <w:szCs w:val="20"/>
          <w:lang w:val="en-US"/>
        </w:rPr>
        <w:t>01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>a] Tháng ...nă</w:t>
      </w:r>
      <w:r w:rsidRPr="00650AB7">
        <w:rPr>
          <w:rFonts w:ascii="Arial" w:hAnsi="Arial" w:cs="Arial"/>
          <w:color w:val="000000" w:themeColor="text1"/>
          <w:sz w:val="20"/>
          <w:szCs w:val="20"/>
          <w:lang w:val="en-US"/>
        </w:rPr>
        <w:t>m……..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430B99" w:rsidRPr="00650AB7" w:rsidRDefault="00430B99" w:rsidP="00430B99">
      <w:pPr>
        <w:adjustRightInd w:val="0"/>
        <w:snapToGrid w:val="0"/>
        <w:spacing w:after="120"/>
        <w:ind w:left="216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[01b] Lần phát sinh: Ngày ... tháng....năm....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 xml:space="preserve">[02] Lần đầu: </w:t>
      </w:r>
      <w:r w:rsidRPr="00650AB7">
        <w:rPr>
          <w:rStyle w:val="Other"/>
          <w:rFonts w:ascii="Segoe UI Symbol" w:eastAsia="Courier New" w:hAnsi="Segoe UI Symbol" w:cs="Segoe UI Symbol"/>
          <w:color w:val="000000" w:themeColor="text1"/>
          <w:sz w:val="20"/>
          <w:szCs w:val="20"/>
        </w:rPr>
        <w:t>☐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ab/>
      </w:r>
      <w:r w:rsidRPr="00650AB7">
        <w:rPr>
          <w:rFonts w:ascii="Arial" w:hAnsi="Arial" w:cs="Arial"/>
          <w:color w:val="000000" w:themeColor="text1"/>
          <w:sz w:val="20"/>
          <w:szCs w:val="20"/>
        </w:rPr>
        <w:tab/>
        <w:t>[03] Bổ sung lần thứ:....</w:t>
      </w:r>
    </w:p>
    <w:p w:rsidR="00430B99" w:rsidRPr="00D76505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[04] Người nộp thuế:</w:t>
      </w:r>
      <w:r w:rsidRPr="00D765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[05] Mã số thuế:</w:t>
      </w:r>
      <w:r w:rsidRPr="00650AB7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……………………………………………………………………………………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[06] Tên đại lý thuế (nếu có): ……………………………………………………………………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[07] Mã số thuế: ……………………………………………………………………………………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[08] Hợp đồng đại lý thuế: Số: ………………………………………… Ngày:………………….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[09] Tên của tổ chức/cá nhân khai thay (nếu có): ………………………………………………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111"/>
      <w:bookmarkEnd w:id="5"/>
      <w:r w:rsidRPr="00650AB7">
        <w:rPr>
          <w:rFonts w:ascii="Arial" w:hAnsi="Arial" w:cs="Arial"/>
          <w:color w:val="000000" w:themeColor="text1"/>
          <w:sz w:val="20"/>
          <w:szCs w:val="20"/>
        </w:rPr>
        <w:t>[10] Mã số thuế: ……………………………………………………………………………………</w:t>
      </w:r>
    </w:p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bookmark112"/>
      <w:bookmarkStart w:id="7" w:name="bookmark113"/>
      <w:bookmarkStart w:id="8" w:name="bookmark114"/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t>A. KÊ KHAI THUẾ GIÁ TRỊ GIA TĂNG (GTGT), THUẾ THU NHẬP CÁ NHÂN (TNCN)</w:t>
      </w:r>
      <w:bookmarkEnd w:id="6"/>
      <w:bookmarkEnd w:id="7"/>
      <w:bookmarkEnd w:id="8"/>
    </w:p>
    <w:p w:rsidR="00430B99" w:rsidRPr="00650AB7" w:rsidRDefault="00430B99" w:rsidP="00430B99">
      <w:pPr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i/>
          <w:iCs/>
          <w:color w:val="000000" w:themeColor="text1"/>
          <w:sz w:val="20"/>
          <w:szCs w:val="20"/>
        </w:rPr>
        <w:t>Đơn vị tiền: Đồng Việt Nam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352"/>
        <w:gridCol w:w="1065"/>
        <w:gridCol w:w="1159"/>
        <w:gridCol w:w="946"/>
        <w:gridCol w:w="1129"/>
        <w:gridCol w:w="999"/>
      </w:tblGrid>
      <w:tr w:rsidR="00430B99" w:rsidRPr="00650AB7" w:rsidTr="00435933">
        <w:trPr>
          <w:trHeight w:val="20"/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7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Nhóm ngành nghề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chỉ tiêu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Thuế TNCN</w:t>
            </w: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9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Doanh thu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thuế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Doanh thu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ố</w:t>
            </w: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thuế</w:t>
            </w: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(7)</w:t>
            </w: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Cung cấp hàng hóa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[11]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Cung cấp dịch vụ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[12]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Vận tải, dịch vụ có gắn với hàng hóa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[13]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Hoạt động kinh doanh khác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[14]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cộng: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[15]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30B99" w:rsidRPr="00650AB7" w:rsidRDefault="00430B99" w:rsidP="00430B99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9" w:name="bookmark115"/>
      <w:bookmarkStart w:id="10" w:name="bookmark116"/>
      <w:bookmarkStart w:id="11" w:name="bookmark117"/>
      <w:r w:rsidRPr="00650AB7">
        <w:rPr>
          <w:rFonts w:ascii="Arial" w:hAnsi="Arial" w:cs="Arial"/>
          <w:b/>
          <w:bCs/>
          <w:color w:val="000000" w:themeColor="text1"/>
          <w:sz w:val="20"/>
          <w:szCs w:val="20"/>
        </w:rPr>
        <w:t>B. KÊ KHAI THUẾ TIÊU THỤ ĐẶC BIỆT (TTĐB)</w:t>
      </w:r>
      <w:bookmarkEnd w:id="9"/>
      <w:bookmarkEnd w:id="10"/>
      <w:bookmarkEnd w:id="11"/>
    </w:p>
    <w:p w:rsidR="00430B99" w:rsidRPr="00650AB7" w:rsidRDefault="00430B99" w:rsidP="00430B99">
      <w:pPr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i/>
          <w:iCs/>
          <w:color w:val="000000" w:themeColor="text1"/>
          <w:sz w:val="20"/>
          <w:szCs w:val="20"/>
        </w:rPr>
        <w:t>Đơn vị tiền: Đồng Việt Nam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799"/>
        <w:gridCol w:w="1126"/>
        <w:gridCol w:w="724"/>
        <w:gridCol w:w="1670"/>
        <w:gridCol w:w="898"/>
        <w:gridCol w:w="1429"/>
      </w:tblGrid>
      <w:tr w:rsidR="00430B99" w:rsidRPr="00650AB7" w:rsidTr="00435933">
        <w:trPr>
          <w:trHeight w:val="2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Hàng hóa, dịch vụ chịu thuế TTĐB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chỉ tiêu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</w:t>
            </w: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ơ</w:t>
            </w: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vị tính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Doanh thu tính thuế TTĐB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Thuế suất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ố</w:t>
            </w: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thuế</w:t>
            </w: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(7</w:t>
            </w: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)=</w:t>
            </w: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(5)*(6)</w:t>
            </w: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 hóa, dịch vụ A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[16a]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 hóa, dịch vụ B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[16b]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………………….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0B99" w:rsidRPr="00650AB7" w:rsidTr="00435933">
        <w:trPr>
          <w:trHeight w:val="2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cộng: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[16]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30B99" w:rsidRPr="00650AB7" w:rsidRDefault="00430B99" w:rsidP="00430B9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30B99" w:rsidRPr="00650AB7" w:rsidRDefault="00430B99" w:rsidP="00430B99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AB7">
        <w:rPr>
          <w:rFonts w:ascii="Arial" w:hAnsi="Arial" w:cs="Arial"/>
          <w:color w:val="000000" w:themeColor="text1"/>
          <w:sz w:val="20"/>
          <w:szCs w:val="20"/>
        </w:rPr>
        <w:t>Tôi cam đoan số liệu khai trên là đúng và chịu trách nhiệm trước pháp luật về những số liệu đã khai.</w:t>
      </w:r>
    </w:p>
    <w:p w:rsidR="00430B99" w:rsidRPr="00650AB7" w:rsidRDefault="00430B99" w:rsidP="00430B99">
      <w:pPr>
        <w:rPr>
          <w:rFonts w:ascii="Arial" w:hAnsi="Arial" w:cs="Arial"/>
          <w:color w:val="000000" w:themeColor="text1"/>
          <w:sz w:val="20"/>
          <w:szCs w:val="20"/>
        </w:rPr>
      </w:pPr>
      <w:bookmarkStart w:id="12" w:name="_GoBack"/>
      <w:bookmarkEnd w:id="12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5193"/>
      </w:tblGrid>
      <w:tr w:rsidR="00430B99" w:rsidRPr="00650AB7" w:rsidTr="00435933">
        <w:tc>
          <w:tcPr>
            <w:tcW w:w="2226" w:type="pct"/>
          </w:tcPr>
          <w:p w:rsidR="00430B99" w:rsidRPr="00650AB7" w:rsidRDefault="00430B99" w:rsidP="0043593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430B99" w:rsidRPr="00650AB7" w:rsidRDefault="00430B99" w:rsidP="0043593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NHÂN VIÊN ĐẠI LÝ THUẾ</w:t>
            </w:r>
          </w:p>
          <w:p w:rsidR="00430B99" w:rsidRPr="00650AB7" w:rsidRDefault="00430B99" w:rsidP="00435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Họ và tên:…………………….</w:t>
            </w:r>
          </w:p>
          <w:p w:rsidR="00430B99" w:rsidRPr="00650AB7" w:rsidRDefault="00430B99" w:rsidP="00435933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 chỉ hành nghề số: …..</w:t>
            </w:r>
          </w:p>
        </w:tc>
        <w:tc>
          <w:tcPr>
            <w:tcW w:w="2774" w:type="pct"/>
            <w:hideMark/>
          </w:tcPr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>….., ngày... tháng... năm .....</w:t>
            </w:r>
          </w:p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NGƯỜI NỘP THUẾ hoặc</w:t>
            </w:r>
          </w:p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ĐẠI DIỆN HỢP PHÁP CỦA NGƯỜI NỘP THUẾ</w:t>
            </w:r>
          </w:p>
          <w:p w:rsidR="00430B99" w:rsidRPr="00650AB7" w:rsidRDefault="00430B99" w:rsidP="004359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A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(Chữ ký, ghi rõ họ tên; chức vụ và đóng dấu (nếu có)/</w:t>
            </w:r>
          </w:p>
          <w:p w:rsidR="00430B99" w:rsidRDefault="00430B99" w:rsidP="00435933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50A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Ký điện tử</w:t>
            </w:r>
            <w:r w:rsidRPr="00650AB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430B99" w:rsidRDefault="00430B99" w:rsidP="00435933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30B99" w:rsidRDefault="00430B99" w:rsidP="00435933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30B99" w:rsidRPr="00650AB7" w:rsidRDefault="00430B99" w:rsidP="00435933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164E64" w:rsidRPr="00430B99" w:rsidRDefault="00430B9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164E64" w:rsidRPr="00430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99"/>
    <w:rsid w:val="00430B99"/>
    <w:rsid w:val="00C501ED"/>
    <w:rsid w:val="00D3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A034"/>
  <w15:chartTrackingRefBased/>
  <w15:docId w15:val="{B48373DD-0D1F-48B1-ADA5-5BF2B707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0B9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430B99"/>
    <w:rPr>
      <w:rFonts w:ascii="Times New Roman" w:eastAsia="Times New Roman" w:hAnsi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430B99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430B99"/>
    <w:pPr>
      <w:spacing w:after="100" w:line="27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430B99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Other0">
    <w:name w:val="Other"/>
    <w:basedOn w:val="Normal"/>
    <w:link w:val="Other"/>
    <w:rsid w:val="00430B99"/>
    <w:pPr>
      <w:spacing w:after="100" w:line="27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39"/>
    <w:rsid w:val="00430B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>BAN QUYEN 21AK22.COM &amp; HIENPC.COM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2025-06-12T01:49:00Z</dcterms:created>
  <dcterms:modified xsi:type="dcterms:W3CDTF">2025-06-12T01:50:00Z</dcterms:modified>
</cp:coreProperties>
</file>